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E14DFE" w14:textId="77777777" w:rsidR="00025E70" w:rsidRDefault="00704C68">
      <w:pPr>
        <w:rPr>
          <w:lang w:val="en-US"/>
        </w:rPr>
      </w:pPr>
      <w:r>
        <w:rPr>
          <w:lang w:val="en-US"/>
        </w:rPr>
        <w:t>AWS Terminologies</w:t>
      </w:r>
    </w:p>
    <w:p w14:paraId="4B79E057" w14:textId="77777777" w:rsidR="005D44FF" w:rsidRDefault="005D44FF">
      <w:pPr>
        <w:rPr>
          <w:lang w:val="en-US"/>
        </w:rPr>
      </w:pPr>
    </w:p>
    <w:p w14:paraId="1DA05175" w14:textId="77777777" w:rsidR="00704C68" w:rsidRPr="005D44FF" w:rsidRDefault="00704C68" w:rsidP="005D44FF">
      <w:pPr>
        <w:rPr>
          <w:lang w:val="en-US"/>
        </w:rPr>
      </w:pPr>
      <w:r w:rsidRPr="005D44FF">
        <w:rPr>
          <w:b/>
          <w:lang w:val="en-US"/>
        </w:rPr>
        <w:t>Availability Zones</w:t>
      </w:r>
      <w:r w:rsidRPr="005D44FF">
        <w:rPr>
          <w:lang w:val="en-US"/>
        </w:rPr>
        <w:t xml:space="preserve"> (AZ</w:t>
      </w:r>
      <w:proofErr w:type="gramStart"/>
      <w:r w:rsidRPr="005D44FF">
        <w:rPr>
          <w:lang w:val="en-US"/>
        </w:rPr>
        <w:t>) :</w:t>
      </w:r>
      <w:proofErr w:type="gramEnd"/>
      <w:r w:rsidRPr="005D44FF">
        <w:rPr>
          <w:lang w:val="en-US"/>
        </w:rPr>
        <w:t xml:space="preserve"> Cluster of Data </w:t>
      </w:r>
      <w:r w:rsidR="00EF44F5" w:rsidRPr="005D44FF">
        <w:rPr>
          <w:lang w:val="en-US"/>
        </w:rPr>
        <w:t>Centers</w:t>
      </w:r>
      <w:r w:rsidRPr="005D44FF">
        <w:rPr>
          <w:lang w:val="en-US"/>
        </w:rPr>
        <w:t xml:space="preserve"> which are connected with low latency are called Availability Zones</w:t>
      </w:r>
    </w:p>
    <w:p w14:paraId="2A61C5E7" w14:textId="77777777" w:rsidR="00704C68" w:rsidRDefault="00704C68" w:rsidP="000F6B93">
      <w:pPr>
        <w:rPr>
          <w:lang w:val="en-US"/>
        </w:rPr>
      </w:pPr>
    </w:p>
    <w:p w14:paraId="03F204F1" w14:textId="77777777" w:rsidR="005D44FF" w:rsidRDefault="00EF44F5" w:rsidP="000F6B93">
      <w:pPr>
        <w:rPr>
          <w:lang w:val="en-US"/>
        </w:rPr>
      </w:pPr>
      <w:r w:rsidRPr="00EF44F5">
        <w:rPr>
          <w:noProof/>
          <w:lang w:val="en-US"/>
        </w:rPr>
        <w:drawing>
          <wp:inline distT="0" distB="0" distL="0" distR="0" wp14:anchorId="7C928692" wp14:editId="1C418C79">
            <wp:extent cx="5727700" cy="2323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2323465"/>
                    </a:xfrm>
                    <a:prstGeom prst="rect">
                      <a:avLst/>
                    </a:prstGeom>
                  </pic:spPr>
                </pic:pic>
              </a:graphicData>
            </a:graphic>
          </wp:inline>
        </w:drawing>
      </w:r>
    </w:p>
    <w:p w14:paraId="76B432BE" w14:textId="77777777" w:rsidR="00EF44F5" w:rsidRDefault="00EF44F5" w:rsidP="000F6B93">
      <w:pPr>
        <w:rPr>
          <w:lang w:val="en-US"/>
        </w:rPr>
      </w:pPr>
    </w:p>
    <w:p w14:paraId="7A0B8EC4" w14:textId="77777777" w:rsidR="00EF44F5" w:rsidRDefault="00EF44F5" w:rsidP="000F6B93">
      <w:pPr>
        <w:rPr>
          <w:lang w:val="en-US"/>
        </w:rPr>
      </w:pPr>
      <w:r>
        <w:rPr>
          <w:lang w:val="en-US"/>
        </w:rPr>
        <w:t>Sometimes a disaster might affect all data centers in a region. AWS has planned for such a situation, where multiple AZ are connected by high speed network and low latency.</w:t>
      </w:r>
    </w:p>
    <w:p w14:paraId="2870FD33" w14:textId="77777777" w:rsidR="00EF44F5" w:rsidRDefault="00EF44F5" w:rsidP="000F6B93">
      <w:pPr>
        <w:rPr>
          <w:lang w:val="en-US"/>
        </w:rPr>
      </w:pPr>
    </w:p>
    <w:p w14:paraId="11AE5B15" w14:textId="77777777" w:rsidR="00EF44F5" w:rsidRDefault="00EF44F5" w:rsidP="000F6B93">
      <w:pPr>
        <w:rPr>
          <w:lang w:val="en-US"/>
        </w:rPr>
      </w:pPr>
      <w:r w:rsidRPr="00EF44F5">
        <w:rPr>
          <w:b/>
          <w:lang w:val="en-US"/>
        </w:rPr>
        <w:t>Region</w:t>
      </w:r>
      <w:r>
        <w:rPr>
          <w:lang w:val="en-US"/>
        </w:rPr>
        <w:t>: A cluster of availability zones is called a Region. When creating a new resource, maybe you’ll get to select a region. This is that region which is a cluster of AZ where each AZ is a cluster of Data Centers.</w:t>
      </w:r>
    </w:p>
    <w:p w14:paraId="68E8E807" w14:textId="77777777" w:rsidR="00EF44F5" w:rsidRDefault="00EF44F5" w:rsidP="000F6B93">
      <w:pPr>
        <w:rPr>
          <w:lang w:val="en-US"/>
        </w:rPr>
      </w:pPr>
    </w:p>
    <w:p w14:paraId="4A1A459C" w14:textId="77777777" w:rsidR="00EF44F5" w:rsidRDefault="00EF44F5" w:rsidP="000F6B93">
      <w:pPr>
        <w:rPr>
          <w:lang w:val="en-US"/>
        </w:rPr>
      </w:pPr>
      <w:r w:rsidRPr="00EF44F5">
        <w:rPr>
          <w:noProof/>
          <w:lang w:val="en-US"/>
        </w:rPr>
        <w:drawing>
          <wp:inline distT="0" distB="0" distL="0" distR="0" wp14:anchorId="19B6B422" wp14:editId="11293C58">
            <wp:extent cx="5727700" cy="3865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865245"/>
                    </a:xfrm>
                    <a:prstGeom prst="rect">
                      <a:avLst/>
                    </a:prstGeom>
                  </pic:spPr>
                </pic:pic>
              </a:graphicData>
            </a:graphic>
          </wp:inline>
        </w:drawing>
      </w:r>
    </w:p>
    <w:p w14:paraId="6CED4F2E" w14:textId="77777777" w:rsidR="00EF44F5" w:rsidRDefault="00EF44F5" w:rsidP="000F6B93">
      <w:pPr>
        <w:rPr>
          <w:lang w:val="en-US"/>
        </w:rPr>
      </w:pPr>
    </w:p>
    <w:p w14:paraId="67038BEC" w14:textId="77777777" w:rsidR="00A44C75" w:rsidRDefault="00A44C75" w:rsidP="000F6B93">
      <w:pPr>
        <w:rPr>
          <w:lang w:val="en-US"/>
        </w:rPr>
      </w:pPr>
      <w:r>
        <w:rPr>
          <w:lang w:val="en-US"/>
        </w:rPr>
        <w:lastRenderedPageBreak/>
        <w:t xml:space="preserve">How to select a Region for your resources in AWS? </w:t>
      </w:r>
    </w:p>
    <w:p w14:paraId="0E1BD273" w14:textId="77777777" w:rsidR="00EF44F5" w:rsidRDefault="00A44C75" w:rsidP="000F6B93">
      <w:pPr>
        <w:rPr>
          <w:lang w:val="en-US"/>
        </w:rPr>
      </w:pPr>
      <w:proofErr w:type="gramStart"/>
      <w:r>
        <w:rPr>
          <w:lang w:val="en-US"/>
        </w:rPr>
        <w:t>Basically</w:t>
      </w:r>
      <w:proofErr w:type="gramEnd"/>
      <w:r>
        <w:rPr>
          <w:lang w:val="en-US"/>
        </w:rPr>
        <w:t xml:space="preserve"> you need to consider 4 factors:</w:t>
      </w:r>
    </w:p>
    <w:p w14:paraId="5C6546F7" w14:textId="77777777" w:rsidR="00A44C75" w:rsidRDefault="00A44C75" w:rsidP="00A44C75">
      <w:pPr>
        <w:pStyle w:val="ListParagraph"/>
        <w:numPr>
          <w:ilvl w:val="0"/>
          <w:numId w:val="2"/>
        </w:numPr>
        <w:rPr>
          <w:lang w:val="en-US"/>
        </w:rPr>
      </w:pPr>
      <w:r>
        <w:rPr>
          <w:lang w:val="en-US"/>
        </w:rPr>
        <w:t>Compliance</w:t>
      </w:r>
    </w:p>
    <w:p w14:paraId="34604C9F" w14:textId="77777777" w:rsidR="00A44C75" w:rsidRDefault="00A44C75" w:rsidP="00A44C75">
      <w:pPr>
        <w:pStyle w:val="ListParagraph"/>
        <w:numPr>
          <w:ilvl w:val="0"/>
          <w:numId w:val="2"/>
        </w:numPr>
        <w:rPr>
          <w:lang w:val="en-US"/>
        </w:rPr>
      </w:pPr>
      <w:r>
        <w:rPr>
          <w:lang w:val="en-US"/>
        </w:rPr>
        <w:t>Latency</w:t>
      </w:r>
      <w:r w:rsidR="003F7F5B">
        <w:rPr>
          <w:lang w:val="en-US"/>
        </w:rPr>
        <w:t xml:space="preserve">: How close your resources are to user base who will be accessing those </w:t>
      </w:r>
      <w:proofErr w:type="gramStart"/>
      <w:r w:rsidR="003F7F5B">
        <w:rPr>
          <w:lang w:val="en-US"/>
        </w:rPr>
        <w:t>services ?</w:t>
      </w:r>
      <w:proofErr w:type="gramEnd"/>
    </w:p>
    <w:p w14:paraId="6D682FE6" w14:textId="77777777" w:rsidR="00A44C75" w:rsidRDefault="00A44C75" w:rsidP="00A44C75">
      <w:pPr>
        <w:pStyle w:val="ListParagraph"/>
        <w:numPr>
          <w:ilvl w:val="0"/>
          <w:numId w:val="2"/>
        </w:numPr>
        <w:rPr>
          <w:lang w:val="en-US"/>
        </w:rPr>
      </w:pPr>
      <w:r>
        <w:rPr>
          <w:lang w:val="en-US"/>
        </w:rPr>
        <w:t>Pricing</w:t>
      </w:r>
      <w:r w:rsidR="003F7F5B">
        <w:rPr>
          <w:lang w:val="en-US"/>
        </w:rPr>
        <w:t>: prices for same resources would vary de</w:t>
      </w:r>
      <w:r w:rsidR="0012499E">
        <w:rPr>
          <w:lang w:val="en-US"/>
        </w:rPr>
        <w:t>pending on the region</w:t>
      </w:r>
    </w:p>
    <w:p w14:paraId="510276FA" w14:textId="77777777" w:rsidR="00A44C75" w:rsidRDefault="00A44C75" w:rsidP="00A44C75">
      <w:pPr>
        <w:pStyle w:val="ListParagraph"/>
        <w:numPr>
          <w:ilvl w:val="0"/>
          <w:numId w:val="2"/>
        </w:numPr>
        <w:rPr>
          <w:lang w:val="en-US"/>
        </w:rPr>
      </w:pPr>
      <w:r>
        <w:rPr>
          <w:lang w:val="en-US"/>
        </w:rPr>
        <w:t>Service Availability</w:t>
      </w:r>
    </w:p>
    <w:p w14:paraId="669B285D" w14:textId="77777777" w:rsidR="00A44C75" w:rsidRDefault="00A44C75" w:rsidP="00A44C75">
      <w:pPr>
        <w:rPr>
          <w:lang w:val="en-US"/>
        </w:rPr>
      </w:pPr>
    </w:p>
    <w:p w14:paraId="696865ED" w14:textId="77777777" w:rsidR="00A44C75" w:rsidRDefault="005A6B83" w:rsidP="00A44C75">
      <w:pPr>
        <w:rPr>
          <w:lang w:val="en-US"/>
        </w:rPr>
      </w:pPr>
      <w:r w:rsidRPr="005A6B83">
        <w:rPr>
          <w:lang w:val="en-US"/>
        </w:rPr>
        <w:t>AWS Regions are independent from one another. This means that your data is not replicated from one Region to another, without your explicit consent and authorization.</w:t>
      </w:r>
    </w:p>
    <w:p w14:paraId="651B35BF" w14:textId="77777777" w:rsidR="005A6B83" w:rsidRDefault="005A6B83" w:rsidP="00A44C75">
      <w:pPr>
        <w:rPr>
          <w:lang w:val="en-US"/>
        </w:rPr>
      </w:pPr>
    </w:p>
    <w:p w14:paraId="5FE9DBDE" w14:textId="77777777" w:rsidR="005A6B83" w:rsidRDefault="00077E19" w:rsidP="00A44C75">
      <w:pPr>
        <w:rPr>
          <w:lang w:val="en-US"/>
        </w:rPr>
      </w:pPr>
      <w:r>
        <w:rPr>
          <w:lang w:val="en-US"/>
        </w:rPr>
        <w:t>Some Regions and what codes are used to denote them. These codes are also used in code to access resources:</w:t>
      </w:r>
    </w:p>
    <w:p w14:paraId="29A4BAAD" w14:textId="77777777" w:rsidR="00077E19" w:rsidRDefault="00077E19" w:rsidP="00A44C75">
      <w:pPr>
        <w:rPr>
          <w:lang w:val="en-US"/>
        </w:rPr>
      </w:pPr>
      <w:r w:rsidRPr="00077E19">
        <w:rPr>
          <w:noProof/>
          <w:lang w:val="en-US"/>
        </w:rPr>
        <w:drawing>
          <wp:inline distT="0" distB="0" distL="0" distR="0" wp14:anchorId="75FCB416" wp14:editId="7A95B210">
            <wp:extent cx="5118100" cy="5880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18100" cy="5880100"/>
                    </a:xfrm>
                    <a:prstGeom prst="rect">
                      <a:avLst/>
                    </a:prstGeom>
                  </pic:spPr>
                </pic:pic>
              </a:graphicData>
            </a:graphic>
          </wp:inline>
        </w:drawing>
      </w:r>
    </w:p>
    <w:p w14:paraId="2F9A4F52" w14:textId="77777777" w:rsidR="00077E19" w:rsidRDefault="00077E19" w:rsidP="00A44C75">
      <w:pPr>
        <w:rPr>
          <w:lang w:val="en-US"/>
        </w:rPr>
      </w:pPr>
    </w:p>
    <w:p w14:paraId="4DE1D9C6" w14:textId="77777777" w:rsidR="00077E19" w:rsidRPr="00A44C75" w:rsidRDefault="00077E19" w:rsidP="00A44C75">
      <w:pPr>
        <w:rPr>
          <w:lang w:val="en-US"/>
        </w:rPr>
      </w:pPr>
    </w:p>
    <w:p w14:paraId="6C6C6ABA" w14:textId="77777777" w:rsidR="005C6459" w:rsidRPr="005C6459" w:rsidRDefault="005C6459" w:rsidP="005C6459">
      <w:pPr>
        <w:rPr>
          <w:lang w:val="en-US"/>
        </w:rPr>
      </w:pPr>
      <w:r w:rsidRPr="005C6459">
        <w:rPr>
          <w:lang w:val="en-US"/>
        </w:rPr>
        <w:lastRenderedPageBreak/>
        <w:t xml:space="preserve">Inside every Region is a cluster of Availability Zones (AZ). An AZ consists of one or more data centers with redundant power, networking, and connectivity. These data centers operate in discrete facilities with undisclosed locations. They are connected using redundant high-speed and low-latency </w:t>
      </w:r>
      <w:proofErr w:type="spellStart"/>
      <w:proofErr w:type="gramStart"/>
      <w:r w:rsidRPr="005C6459">
        <w:rPr>
          <w:lang w:val="en-US"/>
        </w:rPr>
        <w:t>links.AZs</w:t>
      </w:r>
      <w:proofErr w:type="spellEnd"/>
      <w:proofErr w:type="gramEnd"/>
      <w:r w:rsidRPr="005C6459">
        <w:rPr>
          <w:lang w:val="en-US"/>
        </w:rPr>
        <w:t xml:space="preserve"> also have a code name. Since they’re located inside Regions, they can be addressed by appending a letter to the end of the Region code name. For example:</w:t>
      </w:r>
    </w:p>
    <w:p w14:paraId="16474DB2" w14:textId="77777777" w:rsidR="005C6459" w:rsidRPr="005C6459" w:rsidRDefault="005C6459" w:rsidP="005C6459">
      <w:pPr>
        <w:rPr>
          <w:lang w:val="en-US"/>
        </w:rPr>
      </w:pPr>
    </w:p>
    <w:p w14:paraId="487C5D56" w14:textId="77777777" w:rsidR="005C6459" w:rsidRPr="005C6459" w:rsidRDefault="005C6459" w:rsidP="005C6459">
      <w:pPr>
        <w:pStyle w:val="ListParagraph"/>
        <w:numPr>
          <w:ilvl w:val="0"/>
          <w:numId w:val="3"/>
        </w:numPr>
        <w:rPr>
          <w:lang w:val="en-US"/>
        </w:rPr>
      </w:pPr>
      <w:r w:rsidRPr="005C6459">
        <w:rPr>
          <w:lang w:val="en-US"/>
        </w:rPr>
        <w:t>us-east-1a: an AZ in us-east-1 (Northern Virginia Region)</w:t>
      </w:r>
    </w:p>
    <w:p w14:paraId="66158481" w14:textId="77777777" w:rsidR="005C6459" w:rsidRPr="005C6459" w:rsidRDefault="005C6459" w:rsidP="005C6459">
      <w:pPr>
        <w:rPr>
          <w:lang w:val="en-US"/>
        </w:rPr>
      </w:pPr>
    </w:p>
    <w:p w14:paraId="62894804" w14:textId="77777777" w:rsidR="005C6459" w:rsidRPr="005C6459" w:rsidRDefault="005C6459" w:rsidP="005C6459">
      <w:pPr>
        <w:pStyle w:val="ListParagraph"/>
        <w:numPr>
          <w:ilvl w:val="0"/>
          <w:numId w:val="3"/>
        </w:numPr>
        <w:rPr>
          <w:lang w:val="en-US"/>
        </w:rPr>
      </w:pPr>
      <w:r w:rsidRPr="005C6459">
        <w:rPr>
          <w:lang w:val="en-US"/>
        </w:rPr>
        <w:t>sa-east-1b: an AZ in sa-east-1 (São Paulo Region in South America)</w:t>
      </w:r>
    </w:p>
    <w:p w14:paraId="479CA4A8" w14:textId="77777777" w:rsidR="005C6459" w:rsidRPr="005C6459" w:rsidRDefault="005C6459" w:rsidP="005C6459">
      <w:pPr>
        <w:rPr>
          <w:lang w:val="en-US"/>
        </w:rPr>
      </w:pPr>
    </w:p>
    <w:p w14:paraId="5F65ADC0" w14:textId="77777777" w:rsidR="00A44C75" w:rsidRDefault="005C6459" w:rsidP="005C6459">
      <w:pPr>
        <w:rPr>
          <w:lang w:val="en-US"/>
        </w:rPr>
      </w:pPr>
      <w:r w:rsidRPr="005C6459">
        <w:rPr>
          <w:lang w:val="en-US"/>
        </w:rPr>
        <w:t>If you see that a resource exists in us-east-1c, you know this resource is located in AZ c of the us-east-1 Region.</w:t>
      </w:r>
    </w:p>
    <w:p w14:paraId="5AC78E18" w14:textId="77777777" w:rsidR="005C6459" w:rsidRDefault="005C6459" w:rsidP="005C6459">
      <w:pPr>
        <w:rPr>
          <w:lang w:val="en-US"/>
        </w:rPr>
      </w:pPr>
    </w:p>
    <w:p w14:paraId="34A30569" w14:textId="77777777" w:rsidR="007D5C34" w:rsidRPr="007D5C34" w:rsidRDefault="007D5C34" w:rsidP="007D5C34">
      <w:pPr>
        <w:rPr>
          <w:b/>
          <w:lang w:val="en-US"/>
        </w:rPr>
      </w:pPr>
      <w:r w:rsidRPr="007D5C34">
        <w:rPr>
          <w:b/>
          <w:lang w:val="en-US"/>
        </w:rPr>
        <w:t>SCOPE AWS SERVICES</w:t>
      </w:r>
    </w:p>
    <w:p w14:paraId="6D136D0D" w14:textId="77777777" w:rsidR="007D5C34" w:rsidRPr="007D5C34" w:rsidRDefault="007D5C34" w:rsidP="007D5C34">
      <w:pPr>
        <w:rPr>
          <w:lang w:val="en-US"/>
        </w:rPr>
      </w:pPr>
    </w:p>
    <w:p w14:paraId="1D4B78BF" w14:textId="77777777" w:rsidR="005C6459" w:rsidRDefault="007D5C34" w:rsidP="007D5C34">
      <w:pPr>
        <w:rPr>
          <w:lang w:val="en-US"/>
        </w:rPr>
      </w:pPr>
      <w:r w:rsidRPr="007D5C34">
        <w:rPr>
          <w:lang w:val="en-US"/>
        </w:rPr>
        <w:t xml:space="preserve">Depending on the AWS Service you use, your resources are either deployed at the AZ, Region, or Global level. Each service is different, so you need to understand how the scope of a service may affect your application </w:t>
      </w:r>
      <w:proofErr w:type="spellStart"/>
      <w:proofErr w:type="gramStart"/>
      <w:r w:rsidRPr="007D5C34">
        <w:rPr>
          <w:lang w:val="en-US"/>
        </w:rPr>
        <w:t>architecture.When</w:t>
      </w:r>
      <w:proofErr w:type="spellEnd"/>
      <w:proofErr w:type="gramEnd"/>
      <w:r w:rsidRPr="007D5C34">
        <w:rPr>
          <w:lang w:val="en-US"/>
        </w:rPr>
        <w:t xml:space="preserve"> you operate a Region-scoped service, you only need to select the Region you want to use. If you are not asked to specify an individual AZ to deploy the service in, this is an indicator that the service operates on a Region-scope level. For region-scoped services, AWS automatically performs actions to increase data durability and </w:t>
      </w:r>
      <w:proofErr w:type="spellStart"/>
      <w:proofErr w:type="gramStart"/>
      <w:r w:rsidRPr="007D5C34">
        <w:rPr>
          <w:lang w:val="en-US"/>
        </w:rPr>
        <w:t>availability.On</w:t>
      </w:r>
      <w:proofErr w:type="spellEnd"/>
      <w:proofErr w:type="gramEnd"/>
      <w:r w:rsidRPr="007D5C34">
        <w:rPr>
          <w:lang w:val="en-US"/>
        </w:rPr>
        <w:t xml:space="preserve"> the other hand, some services ask you to specify an AZ. With these services, you are often responsible for increasing the data durability and high availability of these resources.</w:t>
      </w:r>
    </w:p>
    <w:p w14:paraId="7363F5F3" w14:textId="77777777" w:rsidR="007D5C34" w:rsidRDefault="007D5C34" w:rsidP="007D5C34">
      <w:pPr>
        <w:rPr>
          <w:lang w:val="en-US"/>
        </w:rPr>
      </w:pPr>
    </w:p>
    <w:p w14:paraId="5CDF5ED1" w14:textId="77777777" w:rsidR="00417DEB" w:rsidRDefault="00417DEB" w:rsidP="007650E8">
      <w:pPr>
        <w:pStyle w:val="Title"/>
        <w:rPr>
          <w:lang w:val="en-US"/>
        </w:rPr>
      </w:pPr>
      <w:r>
        <w:rPr>
          <w:lang w:val="en-US"/>
        </w:rPr>
        <w:t>AWS Service Endpoints</w:t>
      </w:r>
    </w:p>
    <w:p w14:paraId="0045555E" w14:textId="77777777" w:rsidR="00417DEB" w:rsidRDefault="00417DEB" w:rsidP="007D5C34">
      <w:pPr>
        <w:rPr>
          <w:lang w:val="en-US"/>
        </w:rPr>
      </w:pPr>
    </w:p>
    <w:p w14:paraId="7EE897AA" w14:textId="77777777" w:rsidR="007650E8" w:rsidRPr="007650E8" w:rsidRDefault="007650E8" w:rsidP="007650E8">
      <w:pPr>
        <w:rPr>
          <w:lang w:val="en-US"/>
        </w:rPr>
      </w:pPr>
      <w:r w:rsidRPr="007650E8">
        <w:rPr>
          <w:lang w:val="en-US"/>
        </w:rPr>
        <w:t>To connect programmatically to an AWS service, you use an endpoint. An endpoint is the URL of the entry point for an AWS web service. The AWS SDKs and the AWS Command Line Interface (AWS CLI) automatically use the default endpoint for each service in an AWS Region. But you can specify an alternate endpoint for your API requests.</w:t>
      </w:r>
    </w:p>
    <w:p w14:paraId="3C0F4E85" w14:textId="77777777" w:rsidR="007650E8" w:rsidRPr="007650E8" w:rsidRDefault="007650E8" w:rsidP="007650E8">
      <w:pPr>
        <w:rPr>
          <w:lang w:val="en-US"/>
        </w:rPr>
      </w:pPr>
    </w:p>
    <w:p w14:paraId="32440CA0" w14:textId="77777777" w:rsidR="00EF44F5" w:rsidRDefault="007650E8" w:rsidP="007650E8">
      <w:pPr>
        <w:rPr>
          <w:lang w:val="en-US"/>
        </w:rPr>
      </w:pPr>
      <w:r w:rsidRPr="007650E8">
        <w:rPr>
          <w:lang w:val="en-US"/>
        </w:rPr>
        <w:t>If a service supports Regions, the resources in each Region are independent of similar resources in other Regions. For example, you can create an Amazon EC2 instance or an Amazon SQS queue in one Region. When you do, the instance or queue is independent of instances or queues in all other Regions.</w:t>
      </w:r>
    </w:p>
    <w:p w14:paraId="77A51476" w14:textId="77777777" w:rsidR="007650E8" w:rsidRDefault="007650E8" w:rsidP="007650E8">
      <w:pPr>
        <w:rPr>
          <w:lang w:val="en-US"/>
        </w:rPr>
      </w:pPr>
    </w:p>
    <w:p w14:paraId="130EF7DE" w14:textId="77777777" w:rsidR="00CF143B" w:rsidRPr="00CF143B" w:rsidRDefault="00CF143B" w:rsidP="00CF143B">
      <w:pPr>
        <w:spacing w:before="100" w:beforeAutospacing="1" w:after="100" w:afterAutospacing="1"/>
        <w:outlineLvl w:val="1"/>
        <w:rPr>
          <w:rFonts w:ascii="Times New Roman" w:eastAsia="Times New Roman" w:hAnsi="Times New Roman" w:cs="Times New Roman"/>
          <w:b/>
          <w:bCs/>
          <w:sz w:val="36"/>
          <w:szCs w:val="36"/>
        </w:rPr>
      </w:pPr>
      <w:r w:rsidRPr="00CF143B">
        <w:rPr>
          <w:rFonts w:ascii="Times New Roman" w:eastAsia="Times New Roman" w:hAnsi="Times New Roman" w:cs="Times New Roman"/>
          <w:b/>
          <w:bCs/>
          <w:sz w:val="36"/>
          <w:szCs w:val="36"/>
        </w:rPr>
        <w:t>Regional endpoints</w:t>
      </w:r>
    </w:p>
    <w:p w14:paraId="4047C302" w14:textId="77777777" w:rsidR="00CF143B" w:rsidRPr="00CF143B" w:rsidRDefault="00CF143B" w:rsidP="00CF143B">
      <w:pPr>
        <w:spacing w:before="100" w:beforeAutospacing="1" w:after="100" w:afterAutospacing="1"/>
        <w:rPr>
          <w:rFonts w:ascii="Times New Roman" w:eastAsia="Times New Roman" w:hAnsi="Times New Roman" w:cs="Times New Roman"/>
        </w:rPr>
      </w:pPr>
      <w:r w:rsidRPr="00CF143B">
        <w:rPr>
          <w:rFonts w:ascii="Times New Roman" w:eastAsia="Times New Roman" w:hAnsi="Times New Roman" w:cs="Times New Roman"/>
        </w:rPr>
        <w:t>Most Amazon Web Services offer a Regional endpoint that you can use to make your requests. The general syntax of a Regional endpoint is as follows.</w:t>
      </w:r>
    </w:p>
    <w:p w14:paraId="1C1108E2" w14:textId="77777777" w:rsidR="00CF143B" w:rsidRPr="00CF143B" w:rsidRDefault="00CF143B" w:rsidP="00CF1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F143B">
        <w:rPr>
          <w:rFonts w:ascii="Courier New" w:eastAsia="Times New Roman" w:hAnsi="Courier New" w:cs="Courier New"/>
          <w:sz w:val="20"/>
          <w:szCs w:val="20"/>
        </w:rPr>
        <w:t>protocol://service-code.region-code.amazonaws.com</w:t>
      </w:r>
    </w:p>
    <w:p w14:paraId="548E81D2" w14:textId="77777777" w:rsidR="00CF143B" w:rsidRPr="00CF143B" w:rsidRDefault="00CF143B" w:rsidP="00CF143B">
      <w:pPr>
        <w:spacing w:before="100" w:beforeAutospacing="1" w:after="100" w:afterAutospacing="1"/>
        <w:rPr>
          <w:rFonts w:ascii="Times New Roman" w:eastAsia="Times New Roman" w:hAnsi="Times New Roman" w:cs="Times New Roman"/>
        </w:rPr>
      </w:pPr>
      <w:r w:rsidRPr="00CF143B">
        <w:rPr>
          <w:rFonts w:ascii="Times New Roman" w:eastAsia="Times New Roman" w:hAnsi="Times New Roman" w:cs="Times New Roman"/>
        </w:rPr>
        <w:lastRenderedPageBreak/>
        <w:t xml:space="preserve">For example, </w:t>
      </w:r>
      <w:r w:rsidRPr="00CF143B">
        <w:rPr>
          <w:rFonts w:ascii="Courier New" w:eastAsia="Times New Roman" w:hAnsi="Courier New" w:cs="Courier New"/>
          <w:sz w:val="20"/>
          <w:szCs w:val="20"/>
        </w:rPr>
        <w:t>https://dynamodb.us-west-2.amazonaws.com</w:t>
      </w:r>
      <w:r w:rsidRPr="00CF143B">
        <w:rPr>
          <w:rFonts w:ascii="Times New Roman" w:eastAsia="Times New Roman" w:hAnsi="Times New Roman" w:cs="Times New Roman"/>
        </w:rPr>
        <w:t xml:space="preserve"> is the endpoint for the Amazon DynamoDB service in the US West (Oregon) Region.</w:t>
      </w:r>
    </w:p>
    <w:p w14:paraId="7A172635" w14:textId="77777777" w:rsidR="00CF143B" w:rsidRPr="00CF143B" w:rsidRDefault="00CF143B" w:rsidP="00CF143B">
      <w:pPr>
        <w:spacing w:before="100" w:beforeAutospacing="1" w:after="100" w:afterAutospacing="1"/>
        <w:rPr>
          <w:rFonts w:ascii="Times New Roman" w:eastAsia="Times New Roman" w:hAnsi="Times New Roman" w:cs="Times New Roman"/>
        </w:rPr>
      </w:pPr>
      <w:r w:rsidRPr="00CF143B">
        <w:rPr>
          <w:rFonts w:ascii="Times New Roman" w:eastAsia="Times New Roman" w:hAnsi="Times New Roman" w:cs="Times New Roman"/>
        </w:rPr>
        <w:t>The following table lists the name and code of each Region.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9"/>
        <w:gridCol w:w="1756"/>
      </w:tblGrid>
      <w:tr w:rsidR="00CF143B" w:rsidRPr="00CF143B" w14:paraId="312F86FD" w14:textId="77777777" w:rsidTr="00CF143B">
        <w:trPr>
          <w:tblHeader/>
          <w:tblCellSpacing w:w="15" w:type="dxa"/>
        </w:trPr>
        <w:tc>
          <w:tcPr>
            <w:tcW w:w="0" w:type="auto"/>
            <w:vAlign w:val="center"/>
            <w:hideMark/>
          </w:tcPr>
          <w:p w14:paraId="6521C60C" w14:textId="77777777" w:rsidR="00CF143B" w:rsidRPr="00CF143B" w:rsidRDefault="00CF143B" w:rsidP="00CF143B">
            <w:pPr>
              <w:jc w:val="center"/>
              <w:rPr>
                <w:rFonts w:ascii="Times New Roman" w:eastAsia="Times New Roman" w:hAnsi="Times New Roman" w:cs="Times New Roman"/>
                <w:b/>
                <w:bCs/>
              </w:rPr>
            </w:pPr>
            <w:r w:rsidRPr="00CF143B">
              <w:rPr>
                <w:rFonts w:ascii="Times New Roman" w:eastAsia="Times New Roman" w:hAnsi="Times New Roman" w:cs="Times New Roman"/>
                <w:b/>
                <w:bCs/>
              </w:rPr>
              <w:t>Name</w:t>
            </w:r>
          </w:p>
        </w:tc>
        <w:tc>
          <w:tcPr>
            <w:tcW w:w="0" w:type="auto"/>
            <w:vAlign w:val="center"/>
            <w:hideMark/>
          </w:tcPr>
          <w:p w14:paraId="5BB7B1DE" w14:textId="77777777" w:rsidR="00CF143B" w:rsidRPr="00CF143B" w:rsidRDefault="00CF143B" w:rsidP="00CF143B">
            <w:pPr>
              <w:jc w:val="center"/>
              <w:rPr>
                <w:rFonts w:ascii="Times New Roman" w:eastAsia="Times New Roman" w:hAnsi="Times New Roman" w:cs="Times New Roman"/>
                <w:b/>
                <w:bCs/>
              </w:rPr>
            </w:pPr>
            <w:r w:rsidRPr="00CF143B">
              <w:rPr>
                <w:rFonts w:ascii="Times New Roman" w:eastAsia="Times New Roman" w:hAnsi="Times New Roman" w:cs="Times New Roman"/>
                <w:b/>
                <w:bCs/>
              </w:rPr>
              <w:t>Code</w:t>
            </w:r>
          </w:p>
        </w:tc>
      </w:tr>
      <w:tr w:rsidR="00CF143B" w:rsidRPr="00CF143B" w14:paraId="0681F776" w14:textId="77777777" w:rsidTr="00CF143B">
        <w:trPr>
          <w:tblCellSpacing w:w="15" w:type="dxa"/>
        </w:trPr>
        <w:tc>
          <w:tcPr>
            <w:tcW w:w="0" w:type="auto"/>
            <w:vAlign w:val="center"/>
            <w:hideMark/>
          </w:tcPr>
          <w:p w14:paraId="075A5CA0"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US East (Ohio)</w:t>
            </w:r>
          </w:p>
        </w:tc>
        <w:tc>
          <w:tcPr>
            <w:tcW w:w="0" w:type="auto"/>
            <w:vAlign w:val="center"/>
            <w:hideMark/>
          </w:tcPr>
          <w:p w14:paraId="30A008E5"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us-east-2</w:t>
            </w:r>
          </w:p>
        </w:tc>
      </w:tr>
      <w:tr w:rsidR="00CF143B" w:rsidRPr="00CF143B" w14:paraId="677A9023" w14:textId="77777777" w:rsidTr="00CF143B">
        <w:trPr>
          <w:tblCellSpacing w:w="15" w:type="dxa"/>
        </w:trPr>
        <w:tc>
          <w:tcPr>
            <w:tcW w:w="0" w:type="auto"/>
            <w:vAlign w:val="center"/>
            <w:hideMark/>
          </w:tcPr>
          <w:p w14:paraId="42FF1B2C"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US East (N. Virginia)</w:t>
            </w:r>
          </w:p>
        </w:tc>
        <w:tc>
          <w:tcPr>
            <w:tcW w:w="0" w:type="auto"/>
            <w:vAlign w:val="center"/>
            <w:hideMark/>
          </w:tcPr>
          <w:p w14:paraId="4FC22E64"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us-east-1</w:t>
            </w:r>
          </w:p>
        </w:tc>
      </w:tr>
      <w:tr w:rsidR="00CF143B" w:rsidRPr="00CF143B" w14:paraId="53512B30" w14:textId="77777777" w:rsidTr="00CF143B">
        <w:trPr>
          <w:tblCellSpacing w:w="15" w:type="dxa"/>
        </w:trPr>
        <w:tc>
          <w:tcPr>
            <w:tcW w:w="0" w:type="auto"/>
            <w:vAlign w:val="center"/>
            <w:hideMark/>
          </w:tcPr>
          <w:p w14:paraId="63F87870"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US West (N. California)</w:t>
            </w:r>
          </w:p>
        </w:tc>
        <w:tc>
          <w:tcPr>
            <w:tcW w:w="0" w:type="auto"/>
            <w:vAlign w:val="center"/>
            <w:hideMark/>
          </w:tcPr>
          <w:p w14:paraId="4E3145D7"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us-west-1</w:t>
            </w:r>
          </w:p>
        </w:tc>
      </w:tr>
      <w:tr w:rsidR="00CF143B" w:rsidRPr="00CF143B" w14:paraId="6A5070B4" w14:textId="77777777" w:rsidTr="00CF143B">
        <w:trPr>
          <w:tblCellSpacing w:w="15" w:type="dxa"/>
        </w:trPr>
        <w:tc>
          <w:tcPr>
            <w:tcW w:w="0" w:type="auto"/>
            <w:vAlign w:val="center"/>
            <w:hideMark/>
          </w:tcPr>
          <w:p w14:paraId="6BF2A15C"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US West (Oregon)</w:t>
            </w:r>
          </w:p>
        </w:tc>
        <w:tc>
          <w:tcPr>
            <w:tcW w:w="0" w:type="auto"/>
            <w:vAlign w:val="center"/>
            <w:hideMark/>
          </w:tcPr>
          <w:p w14:paraId="562526DB"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us-west-2</w:t>
            </w:r>
          </w:p>
        </w:tc>
      </w:tr>
      <w:tr w:rsidR="00CF143B" w:rsidRPr="00CF143B" w14:paraId="2114F313" w14:textId="77777777" w:rsidTr="00CF143B">
        <w:trPr>
          <w:tblCellSpacing w:w="15" w:type="dxa"/>
        </w:trPr>
        <w:tc>
          <w:tcPr>
            <w:tcW w:w="0" w:type="auto"/>
            <w:vAlign w:val="center"/>
            <w:hideMark/>
          </w:tcPr>
          <w:p w14:paraId="2B009EBB"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Africa (Cape Town)</w:t>
            </w:r>
          </w:p>
        </w:tc>
        <w:tc>
          <w:tcPr>
            <w:tcW w:w="0" w:type="auto"/>
            <w:vAlign w:val="center"/>
            <w:hideMark/>
          </w:tcPr>
          <w:p w14:paraId="51D630A4"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af-south-1</w:t>
            </w:r>
          </w:p>
        </w:tc>
      </w:tr>
      <w:tr w:rsidR="00CF143B" w:rsidRPr="00CF143B" w14:paraId="04E8B14B" w14:textId="77777777" w:rsidTr="00CF143B">
        <w:trPr>
          <w:tblCellSpacing w:w="15" w:type="dxa"/>
        </w:trPr>
        <w:tc>
          <w:tcPr>
            <w:tcW w:w="0" w:type="auto"/>
            <w:vAlign w:val="center"/>
            <w:hideMark/>
          </w:tcPr>
          <w:p w14:paraId="3BBDDE2B"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Asia Pacific (Hong Kong)</w:t>
            </w:r>
          </w:p>
        </w:tc>
        <w:tc>
          <w:tcPr>
            <w:tcW w:w="0" w:type="auto"/>
            <w:vAlign w:val="center"/>
            <w:hideMark/>
          </w:tcPr>
          <w:p w14:paraId="7E00EF49"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ap-east-1</w:t>
            </w:r>
          </w:p>
        </w:tc>
      </w:tr>
      <w:tr w:rsidR="00CF143B" w:rsidRPr="00CF143B" w14:paraId="080DEE3A" w14:textId="77777777" w:rsidTr="00CF143B">
        <w:trPr>
          <w:tblCellSpacing w:w="15" w:type="dxa"/>
        </w:trPr>
        <w:tc>
          <w:tcPr>
            <w:tcW w:w="0" w:type="auto"/>
            <w:vAlign w:val="center"/>
            <w:hideMark/>
          </w:tcPr>
          <w:p w14:paraId="6DE641C4"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Asia Pacific (Hyderabad)</w:t>
            </w:r>
          </w:p>
        </w:tc>
        <w:tc>
          <w:tcPr>
            <w:tcW w:w="0" w:type="auto"/>
            <w:vAlign w:val="center"/>
            <w:hideMark/>
          </w:tcPr>
          <w:p w14:paraId="3575ECE5"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ap-south-2</w:t>
            </w:r>
          </w:p>
        </w:tc>
      </w:tr>
      <w:tr w:rsidR="00CF143B" w:rsidRPr="00CF143B" w14:paraId="63271238" w14:textId="77777777" w:rsidTr="00CF143B">
        <w:trPr>
          <w:tblCellSpacing w:w="15" w:type="dxa"/>
        </w:trPr>
        <w:tc>
          <w:tcPr>
            <w:tcW w:w="0" w:type="auto"/>
            <w:vAlign w:val="center"/>
            <w:hideMark/>
          </w:tcPr>
          <w:p w14:paraId="1978E32A"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Asia Pacific (Jakarta)</w:t>
            </w:r>
          </w:p>
        </w:tc>
        <w:tc>
          <w:tcPr>
            <w:tcW w:w="0" w:type="auto"/>
            <w:vAlign w:val="center"/>
            <w:hideMark/>
          </w:tcPr>
          <w:p w14:paraId="4DAF8FA9"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ap-southeast-3</w:t>
            </w:r>
          </w:p>
        </w:tc>
      </w:tr>
      <w:tr w:rsidR="00CF143B" w:rsidRPr="00CF143B" w14:paraId="4FD52701" w14:textId="77777777" w:rsidTr="00CF143B">
        <w:trPr>
          <w:tblCellSpacing w:w="15" w:type="dxa"/>
        </w:trPr>
        <w:tc>
          <w:tcPr>
            <w:tcW w:w="0" w:type="auto"/>
            <w:vAlign w:val="center"/>
            <w:hideMark/>
          </w:tcPr>
          <w:p w14:paraId="6CF2E7A6"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Asia Pacific (Malaysia)</w:t>
            </w:r>
          </w:p>
        </w:tc>
        <w:tc>
          <w:tcPr>
            <w:tcW w:w="0" w:type="auto"/>
            <w:vAlign w:val="center"/>
            <w:hideMark/>
          </w:tcPr>
          <w:p w14:paraId="3DADCE6E"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ap-southeast-5</w:t>
            </w:r>
          </w:p>
        </w:tc>
      </w:tr>
      <w:tr w:rsidR="00CF143B" w:rsidRPr="00CF143B" w14:paraId="527231A0" w14:textId="77777777" w:rsidTr="00CF143B">
        <w:trPr>
          <w:tblCellSpacing w:w="15" w:type="dxa"/>
        </w:trPr>
        <w:tc>
          <w:tcPr>
            <w:tcW w:w="0" w:type="auto"/>
            <w:vAlign w:val="center"/>
            <w:hideMark/>
          </w:tcPr>
          <w:p w14:paraId="3F46316C"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Asia Pacific (Melbourne)</w:t>
            </w:r>
          </w:p>
        </w:tc>
        <w:tc>
          <w:tcPr>
            <w:tcW w:w="0" w:type="auto"/>
            <w:vAlign w:val="center"/>
            <w:hideMark/>
          </w:tcPr>
          <w:p w14:paraId="02E2D0D5"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ap-southeast-4</w:t>
            </w:r>
          </w:p>
        </w:tc>
      </w:tr>
      <w:tr w:rsidR="00CF143B" w:rsidRPr="00CF143B" w14:paraId="06FE4DAF" w14:textId="77777777" w:rsidTr="00CF143B">
        <w:trPr>
          <w:tblCellSpacing w:w="15" w:type="dxa"/>
        </w:trPr>
        <w:tc>
          <w:tcPr>
            <w:tcW w:w="0" w:type="auto"/>
            <w:vAlign w:val="center"/>
            <w:hideMark/>
          </w:tcPr>
          <w:p w14:paraId="01E6B474"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Asia Pacific (Mumbai)</w:t>
            </w:r>
          </w:p>
        </w:tc>
        <w:tc>
          <w:tcPr>
            <w:tcW w:w="0" w:type="auto"/>
            <w:vAlign w:val="center"/>
            <w:hideMark/>
          </w:tcPr>
          <w:p w14:paraId="0AA56AC9"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ap-south-1</w:t>
            </w:r>
          </w:p>
        </w:tc>
      </w:tr>
      <w:tr w:rsidR="00CF143B" w:rsidRPr="00CF143B" w14:paraId="485CC6D6" w14:textId="77777777" w:rsidTr="00CF143B">
        <w:trPr>
          <w:tblCellSpacing w:w="15" w:type="dxa"/>
        </w:trPr>
        <w:tc>
          <w:tcPr>
            <w:tcW w:w="0" w:type="auto"/>
            <w:vAlign w:val="center"/>
            <w:hideMark/>
          </w:tcPr>
          <w:p w14:paraId="64F6E092"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Asia Pacific (Osaka)</w:t>
            </w:r>
          </w:p>
        </w:tc>
        <w:tc>
          <w:tcPr>
            <w:tcW w:w="0" w:type="auto"/>
            <w:vAlign w:val="center"/>
            <w:hideMark/>
          </w:tcPr>
          <w:p w14:paraId="6E121FD9"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ap-northeast-3</w:t>
            </w:r>
          </w:p>
        </w:tc>
      </w:tr>
      <w:tr w:rsidR="00CF143B" w:rsidRPr="00CF143B" w14:paraId="4130926C" w14:textId="77777777" w:rsidTr="00CF143B">
        <w:trPr>
          <w:tblCellSpacing w:w="15" w:type="dxa"/>
        </w:trPr>
        <w:tc>
          <w:tcPr>
            <w:tcW w:w="0" w:type="auto"/>
            <w:vAlign w:val="center"/>
            <w:hideMark/>
          </w:tcPr>
          <w:p w14:paraId="2A44D516"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Asia Pacific (Seoul)</w:t>
            </w:r>
          </w:p>
        </w:tc>
        <w:tc>
          <w:tcPr>
            <w:tcW w:w="0" w:type="auto"/>
            <w:vAlign w:val="center"/>
            <w:hideMark/>
          </w:tcPr>
          <w:p w14:paraId="2DAF8290"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ap-northeast-2</w:t>
            </w:r>
          </w:p>
        </w:tc>
      </w:tr>
      <w:tr w:rsidR="00CF143B" w:rsidRPr="00CF143B" w14:paraId="4F3121A2" w14:textId="77777777" w:rsidTr="00CF143B">
        <w:trPr>
          <w:tblCellSpacing w:w="15" w:type="dxa"/>
        </w:trPr>
        <w:tc>
          <w:tcPr>
            <w:tcW w:w="0" w:type="auto"/>
            <w:vAlign w:val="center"/>
            <w:hideMark/>
          </w:tcPr>
          <w:p w14:paraId="7F6E1757"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Asia Pacific (Singapore)</w:t>
            </w:r>
          </w:p>
        </w:tc>
        <w:tc>
          <w:tcPr>
            <w:tcW w:w="0" w:type="auto"/>
            <w:vAlign w:val="center"/>
            <w:hideMark/>
          </w:tcPr>
          <w:p w14:paraId="3D826A34"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ap-southeast-1</w:t>
            </w:r>
          </w:p>
        </w:tc>
      </w:tr>
      <w:tr w:rsidR="00CF143B" w:rsidRPr="00CF143B" w14:paraId="1840C778" w14:textId="77777777" w:rsidTr="00CF143B">
        <w:trPr>
          <w:tblCellSpacing w:w="15" w:type="dxa"/>
        </w:trPr>
        <w:tc>
          <w:tcPr>
            <w:tcW w:w="0" w:type="auto"/>
            <w:vAlign w:val="center"/>
            <w:hideMark/>
          </w:tcPr>
          <w:p w14:paraId="2AE42E67"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Asia Pacific (Sydney)</w:t>
            </w:r>
          </w:p>
        </w:tc>
        <w:tc>
          <w:tcPr>
            <w:tcW w:w="0" w:type="auto"/>
            <w:vAlign w:val="center"/>
            <w:hideMark/>
          </w:tcPr>
          <w:p w14:paraId="0ED4E423"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ap-southeast-2</w:t>
            </w:r>
          </w:p>
        </w:tc>
      </w:tr>
      <w:tr w:rsidR="00CF143B" w:rsidRPr="00CF143B" w14:paraId="48BBB601" w14:textId="77777777" w:rsidTr="00CF143B">
        <w:trPr>
          <w:tblCellSpacing w:w="15" w:type="dxa"/>
        </w:trPr>
        <w:tc>
          <w:tcPr>
            <w:tcW w:w="0" w:type="auto"/>
            <w:vAlign w:val="center"/>
            <w:hideMark/>
          </w:tcPr>
          <w:p w14:paraId="0830F547"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Asia Pacific (Tokyo)</w:t>
            </w:r>
          </w:p>
        </w:tc>
        <w:tc>
          <w:tcPr>
            <w:tcW w:w="0" w:type="auto"/>
            <w:vAlign w:val="center"/>
            <w:hideMark/>
          </w:tcPr>
          <w:p w14:paraId="593E5E7D"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ap-northeast-1</w:t>
            </w:r>
          </w:p>
        </w:tc>
      </w:tr>
      <w:tr w:rsidR="00CF143B" w:rsidRPr="00CF143B" w14:paraId="5B03F5A8" w14:textId="77777777" w:rsidTr="00CF143B">
        <w:trPr>
          <w:tblCellSpacing w:w="15" w:type="dxa"/>
        </w:trPr>
        <w:tc>
          <w:tcPr>
            <w:tcW w:w="0" w:type="auto"/>
            <w:vAlign w:val="center"/>
            <w:hideMark/>
          </w:tcPr>
          <w:p w14:paraId="644220F9"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Canada (Central)</w:t>
            </w:r>
          </w:p>
        </w:tc>
        <w:tc>
          <w:tcPr>
            <w:tcW w:w="0" w:type="auto"/>
            <w:vAlign w:val="center"/>
            <w:hideMark/>
          </w:tcPr>
          <w:p w14:paraId="57F7DDC7"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ca-central-1</w:t>
            </w:r>
          </w:p>
        </w:tc>
      </w:tr>
      <w:tr w:rsidR="00CF143B" w:rsidRPr="00CF143B" w14:paraId="6EDFC6AE" w14:textId="77777777" w:rsidTr="00CF143B">
        <w:trPr>
          <w:tblCellSpacing w:w="15" w:type="dxa"/>
        </w:trPr>
        <w:tc>
          <w:tcPr>
            <w:tcW w:w="0" w:type="auto"/>
            <w:vAlign w:val="center"/>
            <w:hideMark/>
          </w:tcPr>
          <w:p w14:paraId="41F40A1E"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Canada West (Calgary)</w:t>
            </w:r>
          </w:p>
        </w:tc>
        <w:tc>
          <w:tcPr>
            <w:tcW w:w="0" w:type="auto"/>
            <w:vAlign w:val="center"/>
            <w:hideMark/>
          </w:tcPr>
          <w:p w14:paraId="4A3503CE"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ca-west-1</w:t>
            </w:r>
          </w:p>
        </w:tc>
      </w:tr>
      <w:tr w:rsidR="00CF143B" w:rsidRPr="00CF143B" w14:paraId="16A29964" w14:textId="77777777" w:rsidTr="00CF143B">
        <w:trPr>
          <w:tblCellSpacing w:w="15" w:type="dxa"/>
        </w:trPr>
        <w:tc>
          <w:tcPr>
            <w:tcW w:w="0" w:type="auto"/>
            <w:vAlign w:val="center"/>
            <w:hideMark/>
          </w:tcPr>
          <w:p w14:paraId="19D6010B"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Europe (Frankfurt)</w:t>
            </w:r>
          </w:p>
        </w:tc>
        <w:tc>
          <w:tcPr>
            <w:tcW w:w="0" w:type="auto"/>
            <w:vAlign w:val="center"/>
            <w:hideMark/>
          </w:tcPr>
          <w:p w14:paraId="41F2B1FA"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eu-central-1</w:t>
            </w:r>
          </w:p>
        </w:tc>
      </w:tr>
      <w:tr w:rsidR="00CF143B" w:rsidRPr="00CF143B" w14:paraId="74D37C57" w14:textId="77777777" w:rsidTr="00CF143B">
        <w:trPr>
          <w:tblCellSpacing w:w="15" w:type="dxa"/>
        </w:trPr>
        <w:tc>
          <w:tcPr>
            <w:tcW w:w="0" w:type="auto"/>
            <w:vAlign w:val="center"/>
            <w:hideMark/>
          </w:tcPr>
          <w:p w14:paraId="76E3556F"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Europe (Ireland)</w:t>
            </w:r>
          </w:p>
        </w:tc>
        <w:tc>
          <w:tcPr>
            <w:tcW w:w="0" w:type="auto"/>
            <w:vAlign w:val="center"/>
            <w:hideMark/>
          </w:tcPr>
          <w:p w14:paraId="0A5187CD"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eu-west-1</w:t>
            </w:r>
          </w:p>
        </w:tc>
      </w:tr>
      <w:tr w:rsidR="00CF143B" w:rsidRPr="00CF143B" w14:paraId="2F01B4C3" w14:textId="77777777" w:rsidTr="00CF143B">
        <w:trPr>
          <w:tblCellSpacing w:w="15" w:type="dxa"/>
        </w:trPr>
        <w:tc>
          <w:tcPr>
            <w:tcW w:w="0" w:type="auto"/>
            <w:vAlign w:val="center"/>
            <w:hideMark/>
          </w:tcPr>
          <w:p w14:paraId="705610A3"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Europe (London)</w:t>
            </w:r>
          </w:p>
        </w:tc>
        <w:tc>
          <w:tcPr>
            <w:tcW w:w="0" w:type="auto"/>
            <w:vAlign w:val="center"/>
            <w:hideMark/>
          </w:tcPr>
          <w:p w14:paraId="30C920F2"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eu-west-2</w:t>
            </w:r>
          </w:p>
        </w:tc>
      </w:tr>
      <w:tr w:rsidR="00CF143B" w:rsidRPr="00CF143B" w14:paraId="03C2201E" w14:textId="77777777" w:rsidTr="00CF143B">
        <w:trPr>
          <w:tblCellSpacing w:w="15" w:type="dxa"/>
        </w:trPr>
        <w:tc>
          <w:tcPr>
            <w:tcW w:w="0" w:type="auto"/>
            <w:vAlign w:val="center"/>
            <w:hideMark/>
          </w:tcPr>
          <w:p w14:paraId="6F80764D"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Europe (Milan)</w:t>
            </w:r>
          </w:p>
        </w:tc>
        <w:tc>
          <w:tcPr>
            <w:tcW w:w="0" w:type="auto"/>
            <w:vAlign w:val="center"/>
            <w:hideMark/>
          </w:tcPr>
          <w:p w14:paraId="2E476388"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eu-south-1</w:t>
            </w:r>
          </w:p>
        </w:tc>
      </w:tr>
      <w:tr w:rsidR="00CF143B" w:rsidRPr="00CF143B" w14:paraId="60029DC2" w14:textId="77777777" w:rsidTr="00CF143B">
        <w:trPr>
          <w:tblCellSpacing w:w="15" w:type="dxa"/>
        </w:trPr>
        <w:tc>
          <w:tcPr>
            <w:tcW w:w="0" w:type="auto"/>
            <w:vAlign w:val="center"/>
            <w:hideMark/>
          </w:tcPr>
          <w:p w14:paraId="4956CBDB"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Europe (Paris)</w:t>
            </w:r>
          </w:p>
        </w:tc>
        <w:tc>
          <w:tcPr>
            <w:tcW w:w="0" w:type="auto"/>
            <w:vAlign w:val="center"/>
            <w:hideMark/>
          </w:tcPr>
          <w:p w14:paraId="21D769CD"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eu-west-3</w:t>
            </w:r>
          </w:p>
        </w:tc>
      </w:tr>
      <w:tr w:rsidR="00CF143B" w:rsidRPr="00CF143B" w14:paraId="47BA7B05" w14:textId="77777777" w:rsidTr="00CF143B">
        <w:trPr>
          <w:tblCellSpacing w:w="15" w:type="dxa"/>
        </w:trPr>
        <w:tc>
          <w:tcPr>
            <w:tcW w:w="0" w:type="auto"/>
            <w:vAlign w:val="center"/>
            <w:hideMark/>
          </w:tcPr>
          <w:p w14:paraId="5F6B15D5"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Europe (Spain)</w:t>
            </w:r>
          </w:p>
        </w:tc>
        <w:tc>
          <w:tcPr>
            <w:tcW w:w="0" w:type="auto"/>
            <w:vAlign w:val="center"/>
            <w:hideMark/>
          </w:tcPr>
          <w:p w14:paraId="2A317DF9"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eu-south-2</w:t>
            </w:r>
          </w:p>
        </w:tc>
      </w:tr>
      <w:tr w:rsidR="00CF143B" w:rsidRPr="00CF143B" w14:paraId="4AF3FA63" w14:textId="77777777" w:rsidTr="00CF143B">
        <w:trPr>
          <w:tblCellSpacing w:w="15" w:type="dxa"/>
        </w:trPr>
        <w:tc>
          <w:tcPr>
            <w:tcW w:w="0" w:type="auto"/>
            <w:vAlign w:val="center"/>
            <w:hideMark/>
          </w:tcPr>
          <w:p w14:paraId="580E462F"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Europe (Stockholm)</w:t>
            </w:r>
          </w:p>
        </w:tc>
        <w:tc>
          <w:tcPr>
            <w:tcW w:w="0" w:type="auto"/>
            <w:vAlign w:val="center"/>
            <w:hideMark/>
          </w:tcPr>
          <w:p w14:paraId="36A74AF9"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eu-north-1</w:t>
            </w:r>
          </w:p>
        </w:tc>
      </w:tr>
      <w:tr w:rsidR="00CF143B" w:rsidRPr="00CF143B" w14:paraId="14F1F8A0" w14:textId="77777777" w:rsidTr="00CF143B">
        <w:trPr>
          <w:tblCellSpacing w:w="15" w:type="dxa"/>
        </w:trPr>
        <w:tc>
          <w:tcPr>
            <w:tcW w:w="0" w:type="auto"/>
            <w:vAlign w:val="center"/>
            <w:hideMark/>
          </w:tcPr>
          <w:p w14:paraId="0CD99032"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Europe (Zurich)</w:t>
            </w:r>
          </w:p>
        </w:tc>
        <w:tc>
          <w:tcPr>
            <w:tcW w:w="0" w:type="auto"/>
            <w:vAlign w:val="center"/>
            <w:hideMark/>
          </w:tcPr>
          <w:p w14:paraId="117D74AE"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eu-central-2</w:t>
            </w:r>
          </w:p>
        </w:tc>
      </w:tr>
      <w:tr w:rsidR="00CF143B" w:rsidRPr="00CF143B" w14:paraId="52C296C0" w14:textId="77777777" w:rsidTr="00CF143B">
        <w:trPr>
          <w:tblCellSpacing w:w="15" w:type="dxa"/>
        </w:trPr>
        <w:tc>
          <w:tcPr>
            <w:tcW w:w="0" w:type="auto"/>
            <w:vAlign w:val="center"/>
            <w:hideMark/>
          </w:tcPr>
          <w:p w14:paraId="21DBDB8F"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Israel (Tel Aviv)</w:t>
            </w:r>
          </w:p>
        </w:tc>
        <w:tc>
          <w:tcPr>
            <w:tcW w:w="0" w:type="auto"/>
            <w:vAlign w:val="center"/>
            <w:hideMark/>
          </w:tcPr>
          <w:p w14:paraId="0A82B0BA"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il-central-1</w:t>
            </w:r>
          </w:p>
        </w:tc>
      </w:tr>
      <w:tr w:rsidR="00CF143B" w:rsidRPr="00CF143B" w14:paraId="60A59029" w14:textId="77777777" w:rsidTr="00CF143B">
        <w:trPr>
          <w:tblCellSpacing w:w="15" w:type="dxa"/>
        </w:trPr>
        <w:tc>
          <w:tcPr>
            <w:tcW w:w="0" w:type="auto"/>
            <w:vAlign w:val="center"/>
            <w:hideMark/>
          </w:tcPr>
          <w:p w14:paraId="0E1E3306"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Middle East (Bahrain)</w:t>
            </w:r>
          </w:p>
        </w:tc>
        <w:tc>
          <w:tcPr>
            <w:tcW w:w="0" w:type="auto"/>
            <w:vAlign w:val="center"/>
            <w:hideMark/>
          </w:tcPr>
          <w:p w14:paraId="3798168A"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me-south-1</w:t>
            </w:r>
          </w:p>
        </w:tc>
      </w:tr>
      <w:tr w:rsidR="00CF143B" w:rsidRPr="00CF143B" w14:paraId="62D8FD0A" w14:textId="77777777" w:rsidTr="00CF143B">
        <w:trPr>
          <w:tblCellSpacing w:w="15" w:type="dxa"/>
        </w:trPr>
        <w:tc>
          <w:tcPr>
            <w:tcW w:w="0" w:type="auto"/>
            <w:vAlign w:val="center"/>
            <w:hideMark/>
          </w:tcPr>
          <w:p w14:paraId="4A98618A"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Middle East (UAE)</w:t>
            </w:r>
          </w:p>
        </w:tc>
        <w:tc>
          <w:tcPr>
            <w:tcW w:w="0" w:type="auto"/>
            <w:vAlign w:val="center"/>
            <w:hideMark/>
          </w:tcPr>
          <w:p w14:paraId="52E2D382"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me-central-1</w:t>
            </w:r>
          </w:p>
        </w:tc>
      </w:tr>
      <w:tr w:rsidR="00CF143B" w:rsidRPr="00CF143B" w14:paraId="023A8292" w14:textId="77777777" w:rsidTr="00CF143B">
        <w:trPr>
          <w:tblCellSpacing w:w="15" w:type="dxa"/>
        </w:trPr>
        <w:tc>
          <w:tcPr>
            <w:tcW w:w="0" w:type="auto"/>
            <w:vAlign w:val="center"/>
            <w:hideMark/>
          </w:tcPr>
          <w:p w14:paraId="3970482B"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South America (São Paulo)</w:t>
            </w:r>
          </w:p>
        </w:tc>
        <w:tc>
          <w:tcPr>
            <w:tcW w:w="0" w:type="auto"/>
            <w:vAlign w:val="center"/>
            <w:hideMark/>
          </w:tcPr>
          <w:p w14:paraId="238D63CD"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sa-east-1</w:t>
            </w:r>
          </w:p>
        </w:tc>
      </w:tr>
      <w:tr w:rsidR="00CF143B" w:rsidRPr="00CF143B" w14:paraId="60B44EEA" w14:textId="77777777" w:rsidTr="00CF143B">
        <w:trPr>
          <w:tblCellSpacing w:w="15" w:type="dxa"/>
        </w:trPr>
        <w:tc>
          <w:tcPr>
            <w:tcW w:w="0" w:type="auto"/>
            <w:vAlign w:val="center"/>
            <w:hideMark/>
          </w:tcPr>
          <w:p w14:paraId="19AFDF60"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AWS GovCloud (US-East)</w:t>
            </w:r>
          </w:p>
        </w:tc>
        <w:tc>
          <w:tcPr>
            <w:tcW w:w="0" w:type="auto"/>
            <w:vAlign w:val="center"/>
            <w:hideMark/>
          </w:tcPr>
          <w:p w14:paraId="0B193288"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us-gov-east-1</w:t>
            </w:r>
          </w:p>
        </w:tc>
      </w:tr>
      <w:tr w:rsidR="00CF143B" w:rsidRPr="00CF143B" w14:paraId="38E41169" w14:textId="77777777" w:rsidTr="00CF143B">
        <w:trPr>
          <w:tblCellSpacing w:w="15" w:type="dxa"/>
        </w:trPr>
        <w:tc>
          <w:tcPr>
            <w:tcW w:w="0" w:type="auto"/>
            <w:vAlign w:val="center"/>
            <w:hideMark/>
          </w:tcPr>
          <w:p w14:paraId="00445A1A" w14:textId="77777777" w:rsidR="00CF143B" w:rsidRPr="00CF143B" w:rsidRDefault="00CF143B" w:rsidP="00CF143B">
            <w:pPr>
              <w:rPr>
                <w:rFonts w:ascii="Times New Roman" w:eastAsia="Times New Roman" w:hAnsi="Times New Roman" w:cs="Times New Roman"/>
              </w:rPr>
            </w:pPr>
            <w:r w:rsidRPr="00CF143B">
              <w:rPr>
                <w:rFonts w:ascii="Times New Roman" w:eastAsia="Times New Roman" w:hAnsi="Times New Roman" w:cs="Times New Roman"/>
              </w:rPr>
              <w:t>AWS GovCloud (US-West)</w:t>
            </w:r>
          </w:p>
        </w:tc>
        <w:tc>
          <w:tcPr>
            <w:tcW w:w="0" w:type="auto"/>
            <w:vAlign w:val="center"/>
            <w:hideMark/>
          </w:tcPr>
          <w:p w14:paraId="59414AEB" w14:textId="77777777" w:rsidR="00CF143B" w:rsidRPr="00CF143B" w:rsidRDefault="00CF143B" w:rsidP="00CF143B">
            <w:pPr>
              <w:rPr>
                <w:rFonts w:ascii="Times New Roman" w:eastAsia="Times New Roman" w:hAnsi="Times New Roman" w:cs="Times New Roman"/>
              </w:rPr>
            </w:pPr>
            <w:r w:rsidRPr="00CF143B">
              <w:rPr>
                <w:rFonts w:ascii="Courier New" w:eastAsia="Times New Roman" w:hAnsi="Courier New" w:cs="Courier New"/>
                <w:sz w:val="20"/>
                <w:szCs w:val="20"/>
              </w:rPr>
              <w:t>us-gov-west-1</w:t>
            </w:r>
          </w:p>
        </w:tc>
      </w:tr>
    </w:tbl>
    <w:p w14:paraId="207CAA8F" w14:textId="77777777" w:rsidR="00CF143B" w:rsidRPr="00CF143B" w:rsidRDefault="00CF143B" w:rsidP="00CF143B">
      <w:pPr>
        <w:spacing w:before="100" w:beforeAutospacing="1" w:after="100" w:afterAutospacing="1"/>
        <w:outlineLvl w:val="5"/>
        <w:rPr>
          <w:rFonts w:ascii="Times New Roman" w:eastAsia="Times New Roman" w:hAnsi="Times New Roman" w:cs="Times New Roman"/>
          <w:b/>
          <w:bCs/>
          <w:sz w:val="15"/>
          <w:szCs w:val="15"/>
        </w:rPr>
      </w:pPr>
      <w:r w:rsidRPr="00CF143B">
        <w:rPr>
          <w:rFonts w:ascii="Times New Roman" w:eastAsia="Times New Roman" w:hAnsi="Times New Roman" w:cs="Times New Roman"/>
          <w:b/>
          <w:bCs/>
          <w:sz w:val="15"/>
          <w:szCs w:val="15"/>
        </w:rPr>
        <w:t>General endpoints</w:t>
      </w:r>
    </w:p>
    <w:p w14:paraId="69A7F960" w14:textId="77777777" w:rsidR="00CF143B" w:rsidRPr="00CF143B" w:rsidRDefault="00CF143B" w:rsidP="00CF143B">
      <w:pPr>
        <w:spacing w:before="100" w:beforeAutospacing="1" w:after="100" w:afterAutospacing="1"/>
        <w:rPr>
          <w:rFonts w:ascii="Times New Roman" w:eastAsia="Times New Roman" w:hAnsi="Times New Roman" w:cs="Times New Roman"/>
        </w:rPr>
      </w:pPr>
      <w:r w:rsidRPr="00CF143B">
        <w:rPr>
          <w:rFonts w:ascii="Times New Roman" w:eastAsia="Times New Roman" w:hAnsi="Times New Roman" w:cs="Times New Roman"/>
        </w:rPr>
        <w:lastRenderedPageBreak/>
        <w:t>The following services support Regional endpoints but also support a general endpoint that doesn't include a Region. When you use a general endpoint, AWS routes the API request to US East (N. Virginia) (</w:t>
      </w:r>
      <w:r w:rsidRPr="00CF143B">
        <w:rPr>
          <w:rFonts w:ascii="Courier New" w:eastAsia="Times New Roman" w:hAnsi="Courier New" w:cs="Courier New"/>
          <w:sz w:val="20"/>
          <w:szCs w:val="20"/>
        </w:rPr>
        <w:t>us-east-1</w:t>
      </w:r>
      <w:r w:rsidRPr="00CF143B">
        <w:rPr>
          <w:rFonts w:ascii="Times New Roman" w:eastAsia="Times New Roman" w:hAnsi="Times New Roman" w:cs="Times New Roman"/>
        </w:rPr>
        <w:t>), which is the default Region for API calls.</w:t>
      </w:r>
    </w:p>
    <w:p w14:paraId="6C16D860" w14:textId="77777777" w:rsidR="00CF143B" w:rsidRPr="00CF143B" w:rsidRDefault="00CF143B" w:rsidP="00CF143B">
      <w:pPr>
        <w:numPr>
          <w:ilvl w:val="0"/>
          <w:numId w:val="4"/>
        </w:numPr>
        <w:spacing w:before="100" w:beforeAutospacing="1" w:after="100" w:afterAutospacing="1"/>
        <w:rPr>
          <w:rFonts w:ascii="Times New Roman" w:eastAsia="Times New Roman" w:hAnsi="Times New Roman" w:cs="Times New Roman"/>
        </w:rPr>
      </w:pPr>
      <w:r w:rsidRPr="00CF143B">
        <w:rPr>
          <w:rFonts w:ascii="Times New Roman" w:eastAsia="Times New Roman" w:hAnsi="Times New Roman" w:cs="Times New Roman"/>
        </w:rPr>
        <w:t>Amazon EC2 – ec2.amazonaws.com</w:t>
      </w:r>
    </w:p>
    <w:p w14:paraId="4377C86C" w14:textId="77777777" w:rsidR="00CF143B" w:rsidRPr="00CF143B" w:rsidRDefault="00CF143B" w:rsidP="00CF143B">
      <w:pPr>
        <w:numPr>
          <w:ilvl w:val="0"/>
          <w:numId w:val="4"/>
        </w:numPr>
        <w:spacing w:before="100" w:beforeAutospacing="1" w:after="100" w:afterAutospacing="1"/>
        <w:rPr>
          <w:rFonts w:ascii="Times New Roman" w:eastAsia="Times New Roman" w:hAnsi="Times New Roman" w:cs="Times New Roman"/>
        </w:rPr>
      </w:pPr>
      <w:r w:rsidRPr="00CF143B">
        <w:rPr>
          <w:rFonts w:ascii="Times New Roman" w:eastAsia="Times New Roman" w:hAnsi="Times New Roman" w:cs="Times New Roman"/>
        </w:rPr>
        <w:t>Amazon EC2 Auto Scaling – autoscaling.amazonaws.com</w:t>
      </w:r>
    </w:p>
    <w:p w14:paraId="6550A04A" w14:textId="77777777" w:rsidR="00CF143B" w:rsidRPr="00CF143B" w:rsidRDefault="00CF143B" w:rsidP="00CF143B">
      <w:pPr>
        <w:numPr>
          <w:ilvl w:val="0"/>
          <w:numId w:val="4"/>
        </w:numPr>
        <w:spacing w:before="100" w:beforeAutospacing="1" w:after="100" w:afterAutospacing="1"/>
        <w:rPr>
          <w:rFonts w:ascii="Times New Roman" w:eastAsia="Times New Roman" w:hAnsi="Times New Roman" w:cs="Times New Roman"/>
        </w:rPr>
      </w:pPr>
      <w:r w:rsidRPr="00CF143B">
        <w:rPr>
          <w:rFonts w:ascii="Times New Roman" w:eastAsia="Times New Roman" w:hAnsi="Times New Roman" w:cs="Times New Roman"/>
        </w:rPr>
        <w:t>Amazon EMR – elasticmapreduce.amazonaws.com</w:t>
      </w:r>
    </w:p>
    <w:p w14:paraId="6122148B" w14:textId="77777777" w:rsidR="007650E8" w:rsidRDefault="00CF143B" w:rsidP="007650E8">
      <w:pPr>
        <w:rPr>
          <w:lang w:val="en-US"/>
        </w:rPr>
      </w:pPr>
      <w:r>
        <w:rPr>
          <w:lang w:val="en-US"/>
        </w:rPr>
        <w:t>Link of PDF containing Services and their endpoints</w:t>
      </w:r>
    </w:p>
    <w:p w14:paraId="737AF448" w14:textId="77777777" w:rsidR="00CF143B" w:rsidRDefault="00274516" w:rsidP="007650E8">
      <w:pPr>
        <w:rPr>
          <w:lang w:val="en-US"/>
        </w:rPr>
      </w:pPr>
      <w:hyperlink r:id="rId8" w:anchor="rande" w:history="1">
        <w:r w:rsidR="00CF143B" w:rsidRPr="00E04A0F">
          <w:rPr>
            <w:rStyle w:val="Hyperlink"/>
            <w:lang w:val="en-US"/>
          </w:rPr>
          <w:t>https://docs.aws.amazon.com/pdfs/general/latest/gr/aws-general.pdf#rande</w:t>
        </w:r>
      </w:hyperlink>
    </w:p>
    <w:p w14:paraId="4EFA5B8D" w14:textId="77777777" w:rsidR="00CF143B" w:rsidRDefault="00CF143B" w:rsidP="007650E8">
      <w:pPr>
        <w:rPr>
          <w:lang w:val="en-US"/>
        </w:rPr>
      </w:pPr>
    </w:p>
    <w:p w14:paraId="7597118D" w14:textId="77777777" w:rsidR="00CF143B" w:rsidRDefault="00CF143B" w:rsidP="007650E8">
      <w:pPr>
        <w:rPr>
          <w:lang w:val="en-US"/>
        </w:rPr>
      </w:pPr>
      <w:r>
        <w:rPr>
          <w:lang w:val="en-US"/>
        </w:rPr>
        <w:t>For example, for EC2 the following are sample endpoints</w:t>
      </w:r>
    </w:p>
    <w:tbl>
      <w:tblPr>
        <w:tblStyle w:val="TableGrid"/>
        <w:tblW w:w="0" w:type="auto"/>
        <w:tblLook w:val="04A0" w:firstRow="1" w:lastRow="0" w:firstColumn="1" w:lastColumn="0" w:noHBand="0" w:noVBand="1"/>
      </w:tblPr>
      <w:tblGrid>
        <w:gridCol w:w="1271"/>
        <w:gridCol w:w="1559"/>
        <w:gridCol w:w="5103"/>
        <w:gridCol w:w="1077"/>
      </w:tblGrid>
      <w:tr w:rsidR="00421FAD" w14:paraId="5AFEC8F1" w14:textId="77777777" w:rsidTr="00421FAD">
        <w:tc>
          <w:tcPr>
            <w:tcW w:w="1271" w:type="dxa"/>
          </w:tcPr>
          <w:p w14:paraId="3F894C8D" w14:textId="77777777" w:rsidR="00421FAD" w:rsidRDefault="00421FAD" w:rsidP="007650E8">
            <w:pPr>
              <w:rPr>
                <w:lang w:val="en-US"/>
              </w:rPr>
            </w:pPr>
            <w:r>
              <w:rPr>
                <w:lang w:val="en-US"/>
              </w:rPr>
              <w:t>Region Name</w:t>
            </w:r>
          </w:p>
        </w:tc>
        <w:tc>
          <w:tcPr>
            <w:tcW w:w="1559" w:type="dxa"/>
          </w:tcPr>
          <w:p w14:paraId="114AA0A8" w14:textId="77777777" w:rsidR="00421FAD" w:rsidRDefault="00421FAD" w:rsidP="007650E8">
            <w:pPr>
              <w:rPr>
                <w:lang w:val="en-US"/>
              </w:rPr>
            </w:pPr>
            <w:r>
              <w:rPr>
                <w:lang w:val="en-US"/>
              </w:rPr>
              <w:t>Region Code</w:t>
            </w:r>
          </w:p>
        </w:tc>
        <w:tc>
          <w:tcPr>
            <w:tcW w:w="5103" w:type="dxa"/>
          </w:tcPr>
          <w:p w14:paraId="770201ED" w14:textId="77777777" w:rsidR="00421FAD" w:rsidRDefault="00421FAD" w:rsidP="007650E8">
            <w:pPr>
              <w:rPr>
                <w:lang w:val="en-US"/>
              </w:rPr>
            </w:pPr>
            <w:r>
              <w:rPr>
                <w:lang w:val="en-US"/>
              </w:rPr>
              <w:t>Endpoint URL</w:t>
            </w:r>
          </w:p>
        </w:tc>
        <w:tc>
          <w:tcPr>
            <w:tcW w:w="1077" w:type="dxa"/>
          </w:tcPr>
          <w:p w14:paraId="2310EA71" w14:textId="77777777" w:rsidR="00421FAD" w:rsidRDefault="00421FAD" w:rsidP="007650E8">
            <w:pPr>
              <w:rPr>
                <w:lang w:val="en-US"/>
              </w:rPr>
            </w:pPr>
            <w:r>
              <w:rPr>
                <w:lang w:val="en-US"/>
              </w:rPr>
              <w:t>Protocol</w:t>
            </w:r>
          </w:p>
        </w:tc>
      </w:tr>
      <w:tr w:rsidR="00421FAD" w14:paraId="4E7F5559" w14:textId="77777777" w:rsidTr="00421FAD">
        <w:tc>
          <w:tcPr>
            <w:tcW w:w="1271" w:type="dxa"/>
          </w:tcPr>
          <w:p w14:paraId="7B6FA1DC" w14:textId="77777777" w:rsidR="00421FAD" w:rsidRPr="00421FAD" w:rsidRDefault="00421FAD" w:rsidP="00421FAD">
            <w:pPr>
              <w:rPr>
                <w:lang w:val="en-US"/>
              </w:rPr>
            </w:pPr>
            <w:r w:rsidRPr="00421FAD">
              <w:rPr>
                <w:lang w:val="en-US"/>
              </w:rPr>
              <w:t>Asia</w:t>
            </w:r>
          </w:p>
          <w:p w14:paraId="04A16CBC" w14:textId="77777777" w:rsidR="00421FAD" w:rsidRPr="00421FAD" w:rsidRDefault="00421FAD" w:rsidP="00421FAD">
            <w:pPr>
              <w:rPr>
                <w:lang w:val="en-US"/>
              </w:rPr>
            </w:pPr>
            <w:r w:rsidRPr="00421FAD">
              <w:rPr>
                <w:lang w:val="en-US"/>
              </w:rPr>
              <w:t>Pacific</w:t>
            </w:r>
          </w:p>
          <w:p w14:paraId="3FD52CDB" w14:textId="77777777" w:rsidR="00421FAD" w:rsidRDefault="00421FAD" w:rsidP="00421FAD">
            <w:pPr>
              <w:rPr>
                <w:lang w:val="en-US"/>
              </w:rPr>
            </w:pPr>
            <w:r w:rsidRPr="00421FAD">
              <w:rPr>
                <w:lang w:val="en-US"/>
              </w:rPr>
              <w:t>(Mumbai)</w:t>
            </w:r>
          </w:p>
        </w:tc>
        <w:tc>
          <w:tcPr>
            <w:tcW w:w="1559" w:type="dxa"/>
          </w:tcPr>
          <w:p w14:paraId="7026AF1D" w14:textId="77777777" w:rsidR="00421FAD" w:rsidRDefault="00421FAD" w:rsidP="007650E8">
            <w:pPr>
              <w:rPr>
                <w:lang w:val="en-US"/>
              </w:rPr>
            </w:pPr>
            <w:r>
              <w:rPr>
                <w:lang w:val="en-US"/>
              </w:rPr>
              <w:t>ap-south-1</w:t>
            </w:r>
          </w:p>
        </w:tc>
        <w:tc>
          <w:tcPr>
            <w:tcW w:w="5103" w:type="dxa"/>
          </w:tcPr>
          <w:p w14:paraId="1718D869" w14:textId="77777777" w:rsidR="00421FAD" w:rsidRDefault="00421FAD" w:rsidP="00421FAD">
            <w:pPr>
              <w:rPr>
                <w:lang w:val="en-US"/>
              </w:rPr>
            </w:pPr>
            <w:bookmarkStart w:id="0" w:name="OLE_LINK1"/>
            <w:bookmarkStart w:id="1" w:name="OLE_LINK2"/>
            <w:r>
              <w:rPr>
                <w:lang w:val="en-US"/>
              </w:rPr>
              <w:t>https://</w:t>
            </w:r>
            <w:r w:rsidRPr="00421FAD">
              <w:rPr>
                <w:lang w:val="en-US"/>
              </w:rPr>
              <w:t>ec2-instance-connect.ap-south-1.amazonaws.com</w:t>
            </w:r>
            <w:bookmarkEnd w:id="0"/>
            <w:bookmarkEnd w:id="1"/>
          </w:p>
        </w:tc>
        <w:tc>
          <w:tcPr>
            <w:tcW w:w="1077" w:type="dxa"/>
          </w:tcPr>
          <w:p w14:paraId="2F32E4C6" w14:textId="77777777" w:rsidR="00421FAD" w:rsidRDefault="00421FAD" w:rsidP="007650E8">
            <w:pPr>
              <w:rPr>
                <w:lang w:val="en-US"/>
              </w:rPr>
            </w:pPr>
            <w:r>
              <w:rPr>
                <w:lang w:val="en-US"/>
              </w:rPr>
              <w:t>HTTPS</w:t>
            </w:r>
          </w:p>
        </w:tc>
      </w:tr>
    </w:tbl>
    <w:p w14:paraId="05FA13DF" w14:textId="77777777" w:rsidR="00CF143B" w:rsidRDefault="00CF143B" w:rsidP="007650E8">
      <w:pPr>
        <w:rPr>
          <w:lang w:val="en-US"/>
        </w:rPr>
      </w:pPr>
    </w:p>
    <w:p w14:paraId="65D91200" w14:textId="77777777" w:rsidR="00EF44F5" w:rsidRDefault="00EF44F5" w:rsidP="000F6B93">
      <w:pPr>
        <w:rPr>
          <w:lang w:val="en-US"/>
        </w:rPr>
      </w:pPr>
    </w:p>
    <w:p w14:paraId="5394687C" w14:textId="77777777" w:rsidR="00AD07F4" w:rsidRDefault="00AD07F4" w:rsidP="00AD07F4">
      <w:pPr>
        <w:pStyle w:val="Title"/>
        <w:rPr>
          <w:lang w:val="en-US"/>
        </w:rPr>
      </w:pPr>
      <w:r>
        <w:rPr>
          <w:lang w:val="en-US"/>
        </w:rPr>
        <w:t>Ways to Interact with AWS</w:t>
      </w:r>
    </w:p>
    <w:p w14:paraId="7F7938C1" w14:textId="77777777" w:rsidR="00AD07F4" w:rsidRDefault="00AD07F4" w:rsidP="000F6B93">
      <w:pPr>
        <w:rPr>
          <w:lang w:val="en-US"/>
        </w:rPr>
      </w:pPr>
      <w:r>
        <w:rPr>
          <w:lang w:val="en-US"/>
        </w:rPr>
        <w:t>There are 3 main ways to interact with AWS:</w:t>
      </w:r>
    </w:p>
    <w:p w14:paraId="688350E7" w14:textId="77777777" w:rsidR="00AD07F4" w:rsidRDefault="00AD07F4" w:rsidP="00AD07F4">
      <w:pPr>
        <w:pStyle w:val="ListParagraph"/>
        <w:numPr>
          <w:ilvl w:val="0"/>
          <w:numId w:val="5"/>
        </w:numPr>
        <w:rPr>
          <w:lang w:val="en-US"/>
        </w:rPr>
      </w:pPr>
      <w:r>
        <w:rPr>
          <w:lang w:val="en-US"/>
        </w:rPr>
        <w:t>AWS Management Console</w:t>
      </w:r>
    </w:p>
    <w:p w14:paraId="10C39373" w14:textId="77777777" w:rsidR="00AD07F4" w:rsidRDefault="00AD07F4" w:rsidP="00AD07F4">
      <w:pPr>
        <w:pStyle w:val="ListParagraph"/>
        <w:numPr>
          <w:ilvl w:val="0"/>
          <w:numId w:val="5"/>
        </w:numPr>
        <w:rPr>
          <w:lang w:val="en-US"/>
        </w:rPr>
      </w:pPr>
      <w:r>
        <w:rPr>
          <w:lang w:val="en-US"/>
        </w:rPr>
        <w:t>AWS Command Line Interface (CLI)</w:t>
      </w:r>
    </w:p>
    <w:p w14:paraId="39FC5AF9" w14:textId="77777777" w:rsidR="00AD07F4" w:rsidRDefault="00AD07F4" w:rsidP="00AD07F4">
      <w:pPr>
        <w:pStyle w:val="ListParagraph"/>
        <w:numPr>
          <w:ilvl w:val="0"/>
          <w:numId w:val="5"/>
        </w:numPr>
        <w:rPr>
          <w:lang w:val="en-US"/>
        </w:rPr>
      </w:pPr>
      <w:r>
        <w:rPr>
          <w:lang w:val="en-US"/>
        </w:rPr>
        <w:t>AWS Software Development Kit (SDK)</w:t>
      </w:r>
    </w:p>
    <w:p w14:paraId="213AE524" w14:textId="77777777" w:rsidR="00AD07F4" w:rsidRDefault="00AD07F4" w:rsidP="00AD07F4">
      <w:pPr>
        <w:rPr>
          <w:lang w:val="en-US"/>
        </w:rPr>
      </w:pPr>
    </w:p>
    <w:p w14:paraId="6B755205" w14:textId="77777777" w:rsidR="002B4B7C" w:rsidRDefault="002B4B7C" w:rsidP="002B4B7C">
      <w:pPr>
        <w:pStyle w:val="Heading2"/>
      </w:pPr>
      <w:r>
        <w:t>AWS SOFTWARE DEVELOPMENT KITS (SDKS)</w:t>
      </w:r>
    </w:p>
    <w:p w14:paraId="0ED86FA6" w14:textId="77777777" w:rsidR="002B4B7C" w:rsidRPr="00F62EA7" w:rsidRDefault="002B4B7C" w:rsidP="002B4B7C">
      <w:pPr>
        <w:pStyle w:val="NormalWeb"/>
        <w:rPr>
          <w:rFonts w:asciiTheme="minorHAnsi" w:hAnsiTheme="minorHAnsi" w:cstheme="minorHAnsi"/>
        </w:rPr>
      </w:pPr>
      <w:r w:rsidRPr="00F62EA7">
        <w:rPr>
          <w:rFonts w:asciiTheme="minorHAnsi" w:hAnsiTheme="minorHAnsi" w:cstheme="minorHAnsi"/>
        </w:rPr>
        <w:t xml:space="preserve">API calls to AWS can also be performed by executing code with programming languages. You can do this by using AWS Software Development Kits (SDKs). SDKs are open-source and maintained by AWS for the most popular programming languages, such as C++, Go, Java, JavaScript, .NET, Node.js, PHP, Python, and </w:t>
      </w:r>
      <w:proofErr w:type="spellStart"/>
      <w:r w:rsidRPr="00F62EA7">
        <w:rPr>
          <w:rFonts w:asciiTheme="minorHAnsi" w:hAnsiTheme="minorHAnsi" w:cstheme="minorHAnsi"/>
        </w:rPr>
        <w:t>Ruby.Developers</w:t>
      </w:r>
      <w:proofErr w:type="spellEnd"/>
      <w:r w:rsidRPr="00F62EA7">
        <w:rPr>
          <w:rFonts w:asciiTheme="minorHAnsi" w:hAnsiTheme="minorHAnsi" w:cstheme="minorHAnsi"/>
        </w:rPr>
        <w:t xml:space="preserve"> commonly use AWS SDKs to integrate their application source code with AWS services. Let’s say the frontend of the application runs in Python and every time it receives a cat photo, it uploads that photo to a storage service. This action can be achieved from within the source code by using the AWS SDK for Python.</w:t>
      </w:r>
    </w:p>
    <w:p w14:paraId="203FE117" w14:textId="77777777" w:rsidR="002B4B7C" w:rsidRPr="00F62EA7" w:rsidRDefault="002B4B7C" w:rsidP="002B4B7C">
      <w:pPr>
        <w:pStyle w:val="NormalWeb"/>
        <w:rPr>
          <w:rFonts w:asciiTheme="minorHAnsi" w:hAnsiTheme="minorHAnsi" w:cstheme="minorHAnsi"/>
        </w:rPr>
      </w:pPr>
      <w:r w:rsidRPr="00F62EA7">
        <w:rPr>
          <w:rFonts w:asciiTheme="minorHAnsi" w:hAnsiTheme="minorHAnsi" w:cstheme="minorHAnsi"/>
        </w:rPr>
        <w:t>Here is an example of code you can implement to work with AWS resources using the Python AWS SDK.</w:t>
      </w:r>
    </w:p>
    <w:p w14:paraId="4DAAE228" w14:textId="77777777" w:rsidR="002B4B7C" w:rsidRPr="00F62EA7" w:rsidRDefault="002B4B7C" w:rsidP="002B4B7C">
      <w:pPr>
        <w:pStyle w:val="NormalWeb"/>
        <w:rPr>
          <w:rFonts w:asciiTheme="minorHAnsi" w:hAnsiTheme="minorHAnsi" w:cstheme="minorHAnsi"/>
        </w:rPr>
      </w:pPr>
      <w:r w:rsidRPr="00F62EA7">
        <w:rPr>
          <w:rFonts w:asciiTheme="minorHAnsi" w:hAnsiTheme="minorHAnsi" w:cstheme="minorHAnsi"/>
        </w:rPr>
        <w:t>import boto3</w:t>
      </w:r>
    </w:p>
    <w:p w14:paraId="2FB2F837" w14:textId="77777777" w:rsidR="002B4B7C" w:rsidRPr="00F62EA7" w:rsidRDefault="002B4B7C" w:rsidP="002B4B7C">
      <w:pPr>
        <w:pStyle w:val="NormalWeb"/>
        <w:rPr>
          <w:rFonts w:asciiTheme="minorHAnsi" w:hAnsiTheme="minorHAnsi" w:cstheme="minorHAnsi"/>
        </w:rPr>
      </w:pPr>
      <w:r w:rsidRPr="00F62EA7">
        <w:rPr>
          <w:rFonts w:asciiTheme="minorHAnsi" w:hAnsiTheme="minorHAnsi" w:cstheme="minorHAnsi"/>
        </w:rPr>
        <w:t>ec2 = boto3.client('ec2')</w:t>
      </w:r>
    </w:p>
    <w:p w14:paraId="7FE92E18" w14:textId="77777777" w:rsidR="002B4B7C" w:rsidRPr="00F62EA7" w:rsidRDefault="002B4B7C" w:rsidP="002B4B7C">
      <w:pPr>
        <w:pStyle w:val="NormalWeb"/>
        <w:rPr>
          <w:rFonts w:asciiTheme="minorHAnsi" w:hAnsiTheme="minorHAnsi" w:cstheme="minorHAnsi"/>
        </w:rPr>
      </w:pPr>
      <w:r w:rsidRPr="00F62EA7">
        <w:rPr>
          <w:rFonts w:asciiTheme="minorHAnsi" w:hAnsiTheme="minorHAnsi" w:cstheme="minorHAnsi"/>
        </w:rPr>
        <w:t>response = ec2.describe_instances()</w:t>
      </w:r>
    </w:p>
    <w:p w14:paraId="2F9A3FF0" w14:textId="77777777" w:rsidR="00AD07F4" w:rsidRPr="00F62EA7" w:rsidRDefault="002B4B7C" w:rsidP="002B4B7C">
      <w:pPr>
        <w:pStyle w:val="NormalWeb"/>
        <w:rPr>
          <w:rFonts w:asciiTheme="minorHAnsi" w:hAnsiTheme="minorHAnsi" w:cstheme="minorHAnsi"/>
        </w:rPr>
      </w:pPr>
      <w:r w:rsidRPr="00F62EA7">
        <w:rPr>
          <w:rFonts w:asciiTheme="minorHAnsi" w:hAnsiTheme="minorHAnsi" w:cstheme="minorHAnsi"/>
        </w:rPr>
        <w:lastRenderedPageBreak/>
        <w:t>print(response)</w:t>
      </w:r>
    </w:p>
    <w:p w14:paraId="4B939F59" w14:textId="77777777" w:rsidR="002B4B7C" w:rsidRDefault="002B4B7C" w:rsidP="002B4B7C">
      <w:pPr>
        <w:pStyle w:val="NormalWeb"/>
        <w:rPr>
          <w:rFonts w:ascii="Arial" w:hAnsi="Arial" w:cs="Arial"/>
        </w:rPr>
      </w:pPr>
    </w:p>
    <w:p w14:paraId="7954E5E8" w14:textId="77777777" w:rsidR="002B4B7C" w:rsidRDefault="007C7DA2" w:rsidP="002B4B7C">
      <w:pPr>
        <w:pStyle w:val="NormalWeb"/>
        <w:rPr>
          <w:rFonts w:ascii="Arial" w:hAnsi="Arial" w:cs="Arial"/>
        </w:rPr>
      </w:pPr>
      <w:r>
        <w:rPr>
          <w:rFonts w:ascii="Arial" w:hAnsi="Arial" w:cs="Arial"/>
        </w:rPr>
        <w:t>Useful Links for AWS SDK for Python</w:t>
      </w:r>
    </w:p>
    <w:p w14:paraId="4904E78C" w14:textId="77777777" w:rsidR="007C7DA2" w:rsidRDefault="00274516" w:rsidP="002B4B7C">
      <w:pPr>
        <w:pStyle w:val="NormalWeb"/>
        <w:rPr>
          <w:rFonts w:ascii="Arial" w:hAnsi="Arial" w:cs="Arial"/>
        </w:rPr>
      </w:pPr>
      <w:hyperlink r:id="rId9" w:history="1">
        <w:r w:rsidR="007C7DA2" w:rsidRPr="00E04A0F">
          <w:rPr>
            <w:rStyle w:val="Hyperlink"/>
            <w:rFonts w:ascii="Arial" w:hAnsi="Arial" w:cs="Arial"/>
          </w:rPr>
          <w:t>https://aws.amazon.com/sdk-for-python/</w:t>
        </w:r>
      </w:hyperlink>
    </w:p>
    <w:p w14:paraId="5C33BFD9" w14:textId="77777777" w:rsidR="007C7DA2" w:rsidRDefault="00274516" w:rsidP="002B4B7C">
      <w:pPr>
        <w:pStyle w:val="NormalWeb"/>
        <w:rPr>
          <w:rFonts w:ascii="Arial" w:hAnsi="Arial" w:cs="Arial"/>
        </w:rPr>
      </w:pPr>
      <w:hyperlink r:id="rId10" w:history="1">
        <w:r w:rsidR="007C7DA2" w:rsidRPr="00E04A0F">
          <w:rPr>
            <w:rStyle w:val="Hyperlink"/>
            <w:rFonts w:ascii="Arial" w:hAnsi="Arial" w:cs="Arial"/>
          </w:rPr>
          <w:t>https://boto3.amazonaws.com/v1/documentation/api/latest/guide/quickstart.html</w:t>
        </w:r>
      </w:hyperlink>
    </w:p>
    <w:p w14:paraId="4853C771" w14:textId="77777777" w:rsidR="007C7DA2" w:rsidRDefault="007C7DA2" w:rsidP="002B4B7C">
      <w:pPr>
        <w:pStyle w:val="NormalWeb"/>
        <w:rPr>
          <w:rFonts w:ascii="Arial" w:hAnsi="Arial" w:cs="Arial"/>
        </w:rPr>
      </w:pPr>
      <w:r>
        <w:rPr>
          <w:rFonts w:ascii="Arial" w:hAnsi="Arial" w:cs="Arial"/>
        </w:rPr>
        <w:t xml:space="preserve">API Reference Guide: </w:t>
      </w:r>
      <w:hyperlink r:id="rId11" w:history="1">
        <w:r w:rsidRPr="00E04A0F">
          <w:rPr>
            <w:rStyle w:val="Hyperlink"/>
            <w:rFonts w:ascii="Arial" w:hAnsi="Arial" w:cs="Arial"/>
          </w:rPr>
          <w:t>https://boto3.amazonaws.com/v1/documentation/api/latest/reference/services/index.html</w:t>
        </w:r>
      </w:hyperlink>
    </w:p>
    <w:p w14:paraId="51170B33" w14:textId="77777777" w:rsidR="007C7DA2" w:rsidRDefault="00274516" w:rsidP="002B4B7C">
      <w:pPr>
        <w:pStyle w:val="NormalWeb"/>
        <w:rPr>
          <w:rFonts w:ascii="Arial" w:hAnsi="Arial" w:cs="Arial"/>
        </w:rPr>
      </w:pPr>
      <w:hyperlink r:id="rId12" w:history="1">
        <w:r w:rsidR="007C7DA2" w:rsidRPr="00E04A0F">
          <w:rPr>
            <w:rStyle w:val="Hyperlink"/>
            <w:rFonts w:ascii="Arial" w:hAnsi="Arial" w:cs="Arial"/>
          </w:rPr>
          <w:t>https://boto3.amazonaws.com/v1/documentation/api/latest/reference/services/ec2.html</w:t>
        </w:r>
      </w:hyperlink>
    </w:p>
    <w:p w14:paraId="19AA1518" w14:textId="77777777" w:rsidR="00FE00AB" w:rsidRDefault="00FE00AB" w:rsidP="00FE00AB">
      <w:pPr>
        <w:pStyle w:val="Heading2"/>
      </w:pPr>
      <w:r>
        <w:t>Understand the AWS Root User Credentials</w:t>
      </w:r>
    </w:p>
    <w:p w14:paraId="2CF7F4B0" w14:textId="77777777" w:rsidR="00FE00AB" w:rsidRPr="00F62EA7" w:rsidRDefault="00FE00AB" w:rsidP="00FE00AB">
      <w:pPr>
        <w:pStyle w:val="NormalWeb"/>
        <w:rPr>
          <w:rFonts w:asciiTheme="minorHAnsi" w:hAnsiTheme="minorHAnsi" w:cstheme="minorHAnsi"/>
        </w:rPr>
      </w:pPr>
      <w:r w:rsidRPr="00F62EA7">
        <w:rPr>
          <w:rFonts w:asciiTheme="minorHAnsi" w:hAnsiTheme="minorHAnsi" w:cstheme="minorHAnsi"/>
        </w:rPr>
        <w:t xml:space="preserve">The AWS root user has two sets of credentials associated with it. One set of credentials is the email address and password used to create the account. This allows you to access the AWS Management Console. The second set of credentials is called access keys, which allow you to make programmatic requests from the </w:t>
      </w:r>
      <w:hyperlink r:id="rId13" w:tgtFrame="_blank" w:history="1">
        <w:r w:rsidRPr="00F62EA7">
          <w:rPr>
            <w:rStyle w:val="Hyperlink"/>
            <w:rFonts w:asciiTheme="minorHAnsi" w:hAnsiTheme="minorHAnsi" w:cstheme="minorHAnsi"/>
          </w:rPr>
          <w:t>AWS Command Line Interface (AWS CLI) or AWS API</w:t>
        </w:r>
      </w:hyperlink>
    </w:p>
    <w:p w14:paraId="3F72DBE7" w14:textId="77777777" w:rsidR="00FE00AB" w:rsidRPr="00F62EA7" w:rsidRDefault="00FE00AB" w:rsidP="00FE00AB">
      <w:pPr>
        <w:pStyle w:val="NormalWeb"/>
        <w:rPr>
          <w:rFonts w:asciiTheme="minorHAnsi" w:hAnsiTheme="minorHAnsi" w:cstheme="minorHAnsi"/>
        </w:rPr>
      </w:pPr>
      <w:r w:rsidRPr="00F62EA7">
        <w:rPr>
          <w:rFonts w:asciiTheme="minorHAnsi" w:hAnsiTheme="minorHAnsi" w:cstheme="minorHAnsi"/>
        </w:rPr>
        <w:t>. Access keys consist of two parts:</w:t>
      </w:r>
    </w:p>
    <w:p w14:paraId="346B1033" w14:textId="77777777" w:rsidR="00FE00AB" w:rsidRPr="00F62EA7" w:rsidRDefault="00FE00AB" w:rsidP="00FE00AB">
      <w:pPr>
        <w:pStyle w:val="NormalWeb"/>
        <w:numPr>
          <w:ilvl w:val="0"/>
          <w:numId w:val="6"/>
        </w:numPr>
        <w:rPr>
          <w:rFonts w:asciiTheme="minorHAnsi" w:hAnsiTheme="minorHAnsi" w:cstheme="minorHAnsi"/>
        </w:rPr>
      </w:pPr>
      <w:r w:rsidRPr="00F62EA7">
        <w:rPr>
          <w:rFonts w:asciiTheme="minorHAnsi" w:hAnsiTheme="minorHAnsi" w:cstheme="minorHAnsi"/>
        </w:rPr>
        <w:t>An access key ID, for example, A2lAl5EXAMPLE</w:t>
      </w:r>
    </w:p>
    <w:p w14:paraId="0A5941DB" w14:textId="77777777" w:rsidR="00FE00AB" w:rsidRPr="00F62EA7" w:rsidRDefault="00FE00AB" w:rsidP="00FE00AB">
      <w:pPr>
        <w:pStyle w:val="NormalWeb"/>
        <w:numPr>
          <w:ilvl w:val="0"/>
          <w:numId w:val="6"/>
        </w:numPr>
        <w:rPr>
          <w:rFonts w:asciiTheme="minorHAnsi" w:hAnsiTheme="minorHAnsi" w:cstheme="minorHAnsi"/>
        </w:rPr>
      </w:pPr>
      <w:r w:rsidRPr="00F62EA7">
        <w:rPr>
          <w:rFonts w:asciiTheme="minorHAnsi" w:hAnsiTheme="minorHAnsi" w:cstheme="minorHAnsi"/>
        </w:rPr>
        <w:t xml:space="preserve">A secret access key, for example, </w:t>
      </w:r>
      <w:proofErr w:type="spellStart"/>
      <w:r w:rsidRPr="00F62EA7">
        <w:rPr>
          <w:rFonts w:asciiTheme="minorHAnsi" w:hAnsiTheme="minorHAnsi" w:cstheme="minorHAnsi"/>
        </w:rPr>
        <w:t>wJalrFE</w:t>
      </w:r>
      <w:proofErr w:type="spellEnd"/>
      <w:r w:rsidRPr="00F62EA7">
        <w:rPr>
          <w:rFonts w:asciiTheme="minorHAnsi" w:hAnsiTheme="minorHAnsi" w:cstheme="minorHAnsi"/>
        </w:rPr>
        <w:t>/</w:t>
      </w:r>
      <w:proofErr w:type="spellStart"/>
      <w:r w:rsidRPr="00F62EA7">
        <w:rPr>
          <w:rFonts w:asciiTheme="minorHAnsi" w:hAnsiTheme="minorHAnsi" w:cstheme="minorHAnsi"/>
        </w:rPr>
        <w:t>KbEKxE</w:t>
      </w:r>
      <w:proofErr w:type="spellEnd"/>
    </w:p>
    <w:p w14:paraId="1D40336C" w14:textId="77777777" w:rsidR="00FE00AB" w:rsidRPr="00F62EA7" w:rsidRDefault="00FE00AB" w:rsidP="00FE00AB">
      <w:pPr>
        <w:pStyle w:val="NormalWeb"/>
        <w:rPr>
          <w:rFonts w:asciiTheme="minorHAnsi" w:hAnsiTheme="minorHAnsi" w:cstheme="minorHAnsi"/>
        </w:rPr>
      </w:pPr>
      <w:r w:rsidRPr="00F62EA7">
        <w:rPr>
          <w:rFonts w:asciiTheme="minorHAnsi" w:hAnsiTheme="minorHAnsi" w:cstheme="minorHAnsi"/>
        </w:rPr>
        <w:t>Similar to a username and password combination, you need both the access key ID and secret access key to authenticate your requests via the AWS CLI or AWS API. Access keys should be managed with the same security as an email address and password.</w:t>
      </w:r>
    </w:p>
    <w:p w14:paraId="7C157280" w14:textId="11E5C104" w:rsidR="007C7DA2" w:rsidRDefault="007C7DA2" w:rsidP="002B4B7C">
      <w:pPr>
        <w:pStyle w:val="NormalWeb"/>
        <w:rPr>
          <w:rFonts w:ascii="Arial" w:hAnsi="Arial" w:cs="Arial"/>
        </w:rPr>
      </w:pPr>
    </w:p>
    <w:p w14:paraId="362A6F1A" w14:textId="2D0CDE88" w:rsidR="00B061FA" w:rsidRDefault="00B061FA" w:rsidP="00A23CAE">
      <w:pPr>
        <w:pStyle w:val="Title"/>
      </w:pPr>
      <w:r>
        <w:t>Introduction to AWS Identity and Access Management (IAM)</w:t>
      </w:r>
    </w:p>
    <w:p w14:paraId="1FB5A091" w14:textId="77777777" w:rsidR="006A3376" w:rsidRPr="00F62EA7" w:rsidRDefault="00B061FA" w:rsidP="002B4B7C">
      <w:pPr>
        <w:pStyle w:val="NormalWeb"/>
        <w:rPr>
          <w:rFonts w:asciiTheme="minorHAnsi" w:hAnsiTheme="minorHAnsi" w:cstheme="minorHAnsi"/>
        </w:rPr>
      </w:pPr>
      <w:r w:rsidRPr="00F62EA7">
        <w:rPr>
          <w:rFonts w:asciiTheme="minorHAnsi" w:hAnsiTheme="minorHAnsi" w:cstheme="minorHAnsi"/>
        </w:rPr>
        <w:t>Tip: From your root user, create an</w:t>
      </w:r>
      <w:r w:rsidR="006A3376" w:rsidRPr="00F62EA7">
        <w:rPr>
          <w:rFonts w:asciiTheme="minorHAnsi" w:hAnsiTheme="minorHAnsi" w:cstheme="minorHAnsi"/>
        </w:rPr>
        <w:t xml:space="preserve"> user with</w:t>
      </w:r>
      <w:r w:rsidRPr="00F62EA7">
        <w:rPr>
          <w:rFonts w:asciiTheme="minorHAnsi" w:hAnsiTheme="minorHAnsi" w:cstheme="minorHAnsi"/>
        </w:rPr>
        <w:t xml:space="preserve"> IAM</w:t>
      </w:r>
      <w:r w:rsidR="006A3376" w:rsidRPr="00F62EA7">
        <w:rPr>
          <w:rFonts w:asciiTheme="minorHAnsi" w:hAnsiTheme="minorHAnsi" w:cstheme="minorHAnsi"/>
        </w:rPr>
        <w:t xml:space="preserve"> and give it admin access for IAM. Now log out from root user and login with this IAM user.</w:t>
      </w:r>
    </w:p>
    <w:p w14:paraId="65692A1F" w14:textId="77777777" w:rsidR="006A3376" w:rsidRPr="00F62EA7" w:rsidRDefault="006A3376" w:rsidP="002B4B7C">
      <w:pPr>
        <w:pStyle w:val="NormalWeb"/>
        <w:rPr>
          <w:rFonts w:asciiTheme="minorHAnsi" w:hAnsiTheme="minorHAnsi" w:cstheme="minorHAnsi"/>
        </w:rPr>
      </w:pPr>
      <w:r w:rsidRPr="00F62EA7">
        <w:rPr>
          <w:rFonts w:asciiTheme="minorHAnsi" w:hAnsiTheme="minorHAnsi" w:cstheme="minorHAnsi"/>
        </w:rPr>
        <w:t>Now from within this IAM user, start created IAM users and groups for all your needs</w:t>
      </w:r>
    </w:p>
    <w:p w14:paraId="3461E42C" w14:textId="77777777" w:rsidR="001627E9" w:rsidRDefault="001627E9" w:rsidP="001627E9">
      <w:pPr>
        <w:pStyle w:val="Heading2"/>
        <w:rPr>
          <w:rFonts w:ascii="Arial" w:hAnsi="Arial" w:cs="Arial"/>
        </w:rPr>
      </w:pPr>
    </w:p>
    <w:p w14:paraId="558F4479" w14:textId="62CB82B2" w:rsidR="001627E9" w:rsidRPr="001627E9" w:rsidRDefault="001627E9" w:rsidP="001627E9">
      <w:pPr>
        <w:pStyle w:val="Heading2"/>
        <w:rPr>
          <w:rFonts w:ascii="Arial" w:hAnsi="Arial" w:cs="Arial"/>
        </w:rPr>
      </w:pPr>
      <w:r w:rsidRPr="001627E9">
        <w:rPr>
          <w:rFonts w:ascii="Arial" w:hAnsi="Arial" w:cs="Arial"/>
        </w:rPr>
        <w:lastRenderedPageBreak/>
        <w:t>GET TO KNOW THE IAM FEATURES</w:t>
      </w:r>
    </w:p>
    <w:p w14:paraId="7442C898" w14:textId="77777777" w:rsidR="001627E9" w:rsidRPr="00F62EA7" w:rsidRDefault="001627E9" w:rsidP="001627E9">
      <w:pPr>
        <w:pStyle w:val="NormalWeb"/>
        <w:rPr>
          <w:rFonts w:asciiTheme="minorHAnsi" w:hAnsiTheme="minorHAnsi" w:cstheme="minorHAnsi"/>
        </w:rPr>
      </w:pPr>
      <w:r w:rsidRPr="00F62EA7">
        <w:rPr>
          <w:rFonts w:asciiTheme="minorHAnsi" w:hAnsiTheme="minorHAnsi" w:cstheme="minorHAnsi"/>
        </w:rPr>
        <w:t>To help control access and manage identities within your AWS account, IAM offers many features to ensure security.</w:t>
      </w:r>
    </w:p>
    <w:p w14:paraId="41166BFA" w14:textId="77777777" w:rsidR="001627E9" w:rsidRPr="00F62EA7" w:rsidRDefault="001627E9" w:rsidP="00162F58">
      <w:pPr>
        <w:pStyle w:val="NormalWeb"/>
        <w:numPr>
          <w:ilvl w:val="0"/>
          <w:numId w:val="8"/>
        </w:numPr>
        <w:rPr>
          <w:rFonts w:asciiTheme="minorHAnsi" w:hAnsiTheme="minorHAnsi" w:cstheme="minorHAnsi"/>
        </w:rPr>
      </w:pPr>
      <w:r w:rsidRPr="00F62EA7">
        <w:rPr>
          <w:rFonts w:asciiTheme="minorHAnsi" w:hAnsiTheme="minorHAnsi" w:cstheme="minorHAnsi"/>
        </w:rPr>
        <w:t>IAM is global and not specific to any one Region. This means you can see and use your IAM configurations from any Region in the AWS Management Console.</w:t>
      </w:r>
    </w:p>
    <w:p w14:paraId="6DA49D92" w14:textId="1E0D76B2" w:rsidR="001627E9" w:rsidRPr="00F62EA7" w:rsidRDefault="001627E9" w:rsidP="00162F58">
      <w:pPr>
        <w:pStyle w:val="NormalWeb"/>
        <w:numPr>
          <w:ilvl w:val="0"/>
          <w:numId w:val="8"/>
        </w:numPr>
        <w:rPr>
          <w:rFonts w:asciiTheme="minorHAnsi" w:hAnsiTheme="minorHAnsi" w:cstheme="minorHAnsi"/>
        </w:rPr>
      </w:pPr>
      <w:r w:rsidRPr="00F62EA7">
        <w:rPr>
          <w:rFonts w:asciiTheme="minorHAnsi" w:hAnsiTheme="minorHAnsi" w:cstheme="minorHAnsi"/>
        </w:rPr>
        <w:t>IAM is integrated with many AWS services </w:t>
      </w:r>
      <w:hyperlink r:id="rId14" w:tgtFrame="_blank" w:history="1">
        <w:r w:rsidRPr="00F62EA7">
          <w:rPr>
            <w:rStyle w:val="Hyperlink"/>
            <w:rFonts w:asciiTheme="minorHAnsi" w:hAnsiTheme="minorHAnsi" w:cstheme="minorHAnsi"/>
          </w:rPr>
          <w:t>by default</w:t>
        </w:r>
      </w:hyperlink>
    </w:p>
    <w:p w14:paraId="5F3DC945" w14:textId="4B080E20" w:rsidR="001627E9" w:rsidRPr="00F62EA7" w:rsidRDefault="001627E9" w:rsidP="00162F58">
      <w:pPr>
        <w:pStyle w:val="NormalWeb"/>
        <w:numPr>
          <w:ilvl w:val="0"/>
          <w:numId w:val="8"/>
        </w:numPr>
        <w:rPr>
          <w:rFonts w:asciiTheme="minorHAnsi" w:hAnsiTheme="minorHAnsi" w:cstheme="minorHAnsi"/>
        </w:rPr>
      </w:pPr>
      <w:r w:rsidRPr="00F62EA7">
        <w:rPr>
          <w:rFonts w:asciiTheme="minorHAnsi" w:hAnsiTheme="minorHAnsi" w:cstheme="minorHAnsi"/>
        </w:rPr>
        <w:t>You can establish password policies in IAM to specify complexity requirements and mandatory rotation periods for users.</w:t>
      </w:r>
    </w:p>
    <w:p w14:paraId="605F572C" w14:textId="16C8E069" w:rsidR="001627E9" w:rsidRPr="00F62EA7" w:rsidRDefault="001627E9" w:rsidP="00162F58">
      <w:pPr>
        <w:pStyle w:val="NormalWeb"/>
        <w:numPr>
          <w:ilvl w:val="0"/>
          <w:numId w:val="8"/>
        </w:numPr>
        <w:rPr>
          <w:rFonts w:asciiTheme="minorHAnsi" w:hAnsiTheme="minorHAnsi" w:cstheme="minorHAnsi"/>
        </w:rPr>
      </w:pPr>
      <w:r w:rsidRPr="00F62EA7">
        <w:rPr>
          <w:rFonts w:asciiTheme="minorHAnsi" w:hAnsiTheme="minorHAnsi" w:cstheme="minorHAnsi"/>
        </w:rPr>
        <w:t>IAM supports MFA.</w:t>
      </w:r>
    </w:p>
    <w:p w14:paraId="44A01D88" w14:textId="2DF47725" w:rsidR="001627E9" w:rsidRPr="00F62EA7" w:rsidRDefault="001627E9" w:rsidP="00162F58">
      <w:pPr>
        <w:pStyle w:val="NormalWeb"/>
        <w:numPr>
          <w:ilvl w:val="0"/>
          <w:numId w:val="8"/>
        </w:numPr>
        <w:rPr>
          <w:rFonts w:asciiTheme="minorHAnsi" w:hAnsiTheme="minorHAnsi" w:cstheme="minorHAnsi"/>
        </w:rPr>
      </w:pPr>
      <w:r w:rsidRPr="00F62EA7">
        <w:rPr>
          <w:rFonts w:asciiTheme="minorHAnsi" w:hAnsiTheme="minorHAnsi" w:cstheme="minorHAnsi"/>
        </w:rPr>
        <w:t>IAM supports identity federation, which allows users who already have passwords elsewhere—for example, in your corporate network or with an internet identity provider—to get temporary access to your AWS account.</w:t>
      </w:r>
    </w:p>
    <w:p w14:paraId="4D99CF7C" w14:textId="2022AD9F" w:rsidR="001627E9" w:rsidRPr="00F62EA7" w:rsidRDefault="001627E9" w:rsidP="00162F58">
      <w:pPr>
        <w:pStyle w:val="NormalWeb"/>
        <w:numPr>
          <w:ilvl w:val="0"/>
          <w:numId w:val="8"/>
        </w:numPr>
        <w:rPr>
          <w:rFonts w:asciiTheme="minorHAnsi" w:hAnsiTheme="minorHAnsi" w:cstheme="minorHAnsi"/>
        </w:rPr>
      </w:pPr>
      <w:r w:rsidRPr="00F62EA7">
        <w:rPr>
          <w:rFonts w:asciiTheme="minorHAnsi" w:hAnsiTheme="minorHAnsi" w:cstheme="minorHAnsi"/>
        </w:rPr>
        <w:t>Any AWS customer can use IAM; the service is offered at no additional charge.</w:t>
      </w:r>
    </w:p>
    <w:p w14:paraId="25DB23FA" w14:textId="77777777" w:rsidR="000D6B35" w:rsidRPr="000D6B35" w:rsidRDefault="000D6B35" w:rsidP="000D6B35">
      <w:pPr>
        <w:spacing w:before="100" w:beforeAutospacing="1" w:after="100" w:afterAutospacing="1"/>
        <w:outlineLvl w:val="1"/>
        <w:rPr>
          <w:rFonts w:ascii="Arial" w:eastAsia="Times New Roman" w:hAnsi="Arial" w:cs="Arial"/>
          <w:b/>
          <w:bCs/>
          <w:sz w:val="36"/>
          <w:szCs w:val="36"/>
        </w:rPr>
      </w:pPr>
      <w:r w:rsidRPr="000D6B35">
        <w:rPr>
          <w:rFonts w:ascii="Arial" w:eastAsia="Times New Roman" w:hAnsi="Arial" w:cs="Arial"/>
          <w:b/>
          <w:bCs/>
          <w:sz w:val="36"/>
          <w:szCs w:val="36"/>
        </w:rPr>
        <w:t>IAM USER CREDENTIALS</w:t>
      </w:r>
    </w:p>
    <w:p w14:paraId="62FFED48" w14:textId="77777777" w:rsidR="000D6B35" w:rsidRPr="000D6B35" w:rsidRDefault="000D6B35" w:rsidP="000D6B35">
      <w:pPr>
        <w:spacing w:before="100" w:beforeAutospacing="1" w:after="100" w:afterAutospacing="1"/>
        <w:rPr>
          <w:rFonts w:eastAsia="Times New Roman" w:cstheme="minorHAnsi"/>
        </w:rPr>
      </w:pPr>
      <w:r w:rsidRPr="000D6B35">
        <w:rPr>
          <w:rFonts w:eastAsia="Times New Roman" w:cstheme="minorHAnsi"/>
        </w:rPr>
        <w:t>An IAM user consists of a name and a set of credentials. When creating a user, you can choose to provide the user:</w:t>
      </w:r>
    </w:p>
    <w:p w14:paraId="0F3EDD98" w14:textId="77777777" w:rsidR="000D6B35" w:rsidRPr="000D6B35" w:rsidRDefault="000D6B35" w:rsidP="000D6B35">
      <w:pPr>
        <w:numPr>
          <w:ilvl w:val="0"/>
          <w:numId w:val="9"/>
        </w:numPr>
        <w:spacing w:before="100" w:beforeAutospacing="1" w:after="100" w:afterAutospacing="1"/>
        <w:rPr>
          <w:rFonts w:eastAsia="Times New Roman" w:cstheme="minorHAnsi"/>
        </w:rPr>
      </w:pPr>
      <w:r w:rsidRPr="000D6B35">
        <w:rPr>
          <w:rFonts w:eastAsia="Times New Roman" w:cstheme="minorHAnsi"/>
        </w:rPr>
        <w:t>Access to the AWS Management Console</w:t>
      </w:r>
    </w:p>
    <w:p w14:paraId="79C7BC0C" w14:textId="77777777" w:rsidR="000D6B35" w:rsidRPr="000D6B35" w:rsidRDefault="000D6B35" w:rsidP="000D6B35">
      <w:pPr>
        <w:numPr>
          <w:ilvl w:val="0"/>
          <w:numId w:val="9"/>
        </w:numPr>
        <w:spacing w:before="100" w:beforeAutospacing="1" w:after="100" w:afterAutospacing="1"/>
        <w:rPr>
          <w:rFonts w:eastAsia="Times New Roman" w:cstheme="minorHAnsi"/>
        </w:rPr>
      </w:pPr>
      <w:r w:rsidRPr="000D6B35">
        <w:rPr>
          <w:rFonts w:eastAsia="Times New Roman" w:cstheme="minorHAnsi"/>
        </w:rPr>
        <w:t>Programmatic access to the AWS Command Line Interface (AWS CLI) and AWS Application Programming Interface (AWS API)</w:t>
      </w:r>
    </w:p>
    <w:p w14:paraId="6FC7CDC2" w14:textId="77777777" w:rsidR="00F62EA7" w:rsidRDefault="000D6B35" w:rsidP="000D6B35">
      <w:pPr>
        <w:spacing w:before="100" w:beforeAutospacing="1" w:after="100" w:afterAutospacing="1"/>
        <w:rPr>
          <w:rFonts w:eastAsia="Times New Roman" w:cstheme="minorHAnsi"/>
        </w:rPr>
      </w:pPr>
      <w:r w:rsidRPr="000D6B35">
        <w:rPr>
          <w:rFonts w:eastAsia="Times New Roman" w:cstheme="minorHAnsi"/>
        </w:rPr>
        <w:t>To access the AWS Management Console, provide the users with a user name and password. For programmatic access, AWS generates a set of access keys that can be used with the AWS CLI and AWS API. IAM user credentials are considered permanent, in that they stay with the user until there’s a forced rotation by admins.</w:t>
      </w:r>
      <w:r w:rsidR="00F62EA7">
        <w:rPr>
          <w:rFonts w:eastAsia="Times New Roman" w:cstheme="minorHAnsi"/>
        </w:rPr>
        <w:t xml:space="preserve"> </w:t>
      </w:r>
      <w:r w:rsidRPr="000D6B35">
        <w:rPr>
          <w:rFonts w:eastAsia="Times New Roman" w:cstheme="minorHAnsi"/>
        </w:rPr>
        <w:t>When you create an IAM user, you have the option to grant permissions directly at the user level.</w:t>
      </w:r>
      <w:r w:rsidR="00F62EA7">
        <w:rPr>
          <w:rFonts w:eastAsia="Times New Roman" w:cstheme="minorHAnsi"/>
        </w:rPr>
        <w:t xml:space="preserve"> </w:t>
      </w:r>
      <w:r w:rsidRPr="000D6B35">
        <w:rPr>
          <w:rFonts w:eastAsia="Times New Roman" w:cstheme="minorHAnsi"/>
        </w:rPr>
        <w:t>This can seem like a good idea if you have only one or a few users. However, as the number of users helping you build your solutions on AWS increases, it becomes more complicated to keep up with permissions. For example, if you have 3,000 users in your AWS account, administering access becomes challenging, and it’s impossible to get a top-level view of who can perform what actions on which resources.</w:t>
      </w:r>
      <w:r w:rsidR="00F62EA7">
        <w:rPr>
          <w:rFonts w:eastAsia="Times New Roman" w:cstheme="minorHAnsi"/>
        </w:rPr>
        <w:t xml:space="preserve"> </w:t>
      </w:r>
    </w:p>
    <w:p w14:paraId="7E862286" w14:textId="37F93DE2" w:rsidR="000D6B35" w:rsidRPr="000D6B35" w:rsidRDefault="000D6B35" w:rsidP="000D6B35">
      <w:pPr>
        <w:spacing w:before="100" w:beforeAutospacing="1" w:after="100" w:afterAutospacing="1"/>
        <w:rPr>
          <w:rFonts w:eastAsia="Times New Roman" w:cstheme="minorHAnsi"/>
        </w:rPr>
      </w:pPr>
      <w:r w:rsidRPr="000D6B35">
        <w:rPr>
          <w:rFonts w:eastAsia="Times New Roman" w:cstheme="minorHAnsi"/>
        </w:rPr>
        <w:t>If only there were a way to group IAM users and attach permissions at the group level instead. Guess what: There is!</w:t>
      </w:r>
    </w:p>
    <w:p w14:paraId="7AE76CC8" w14:textId="77777777" w:rsidR="000D6B35" w:rsidRPr="000D6B35" w:rsidRDefault="000D6B35" w:rsidP="000D6B35">
      <w:pPr>
        <w:spacing w:before="100" w:beforeAutospacing="1" w:after="100" w:afterAutospacing="1"/>
        <w:outlineLvl w:val="1"/>
        <w:rPr>
          <w:rFonts w:ascii="Arial" w:eastAsia="Times New Roman" w:hAnsi="Arial" w:cs="Arial"/>
          <w:b/>
          <w:bCs/>
          <w:sz w:val="36"/>
          <w:szCs w:val="36"/>
        </w:rPr>
      </w:pPr>
      <w:r w:rsidRPr="000D6B35">
        <w:rPr>
          <w:rFonts w:ascii="Arial" w:eastAsia="Times New Roman" w:hAnsi="Arial" w:cs="Arial"/>
          <w:b/>
          <w:bCs/>
          <w:sz w:val="36"/>
          <w:szCs w:val="36"/>
        </w:rPr>
        <w:t>WHAT IS AN IAM GROUP?</w:t>
      </w:r>
    </w:p>
    <w:p w14:paraId="3B5F2AC2" w14:textId="77777777" w:rsidR="00293858" w:rsidRPr="00E66D7F" w:rsidRDefault="000D6B35" w:rsidP="000D6B35">
      <w:pPr>
        <w:spacing w:before="100" w:beforeAutospacing="1" w:after="100" w:afterAutospacing="1"/>
        <w:rPr>
          <w:rFonts w:eastAsia="Times New Roman" w:cstheme="minorHAnsi"/>
        </w:rPr>
      </w:pPr>
      <w:r w:rsidRPr="000D6B35">
        <w:rPr>
          <w:rFonts w:eastAsia="Times New Roman" w:cstheme="minorHAnsi"/>
        </w:rPr>
        <w:t>An IAM group is a collection of users. All users in the group inherit the permissions assigned to the group. This makes it easy to give permissions to multiple users at once. It’s a more convenient and scalable way of managing permissions for users in your AWS account. This is why using IAM groups is a best practice.</w:t>
      </w:r>
    </w:p>
    <w:p w14:paraId="69D8F6CB" w14:textId="4380A84E" w:rsidR="00293858" w:rsidRPr="00E66D7F" w:rsidRDefault="000D6B35" w:rsidP="000D6B35">
      <w:pPr>
        <w:spacing w:before="100" w:beforeAutospacing="1" w:after="100" w:afterAutospacing="1"/>
        <w:rPr>
          <w:rFonts w:eastAsia="Times New Roman" w:cstheme="minorHAnsi"/>
        </w:rPr>
      </w:pPr>
      <w:r w:rsidRPr="000D6B35">
        <w:rPr>
          <w:rFonts w:eastAsia="Times New Roman" w:cstheme="minorHAnsi"/>
        </w:rPr>
        <w:lastRenderedPageBreak/>
        <w:t>If you have a an application that you’re trying to build and have multiple users in one account working on the application, you might decide to organize these users by job function. You might want IAM groups organized by developers, security, and admins. You would then place all of your IAM users in the respective group for their job function.</w:t>
      </w:r>
      <w:r w:rsidR="00293858" w:rsidRPr="00E66D7F">
        <w:rPr>
          <w:rFonts w:eastAsia="Times New Roman" w:cstheme="minorHAnsi"/>
        </w:rPr>
        <w:t xml:space="preserve"> </w:t>
      </w:r>
      <w:r w:rsidRPr="000D6B35">
        <w:rPr>
          <w:rFonts w:eastAsia="Times New Roman" w:cstheme="minorHAnsi"/>
        </w:rPr>
        <w:t>This provides a better view to see who has what permissions within your organization and an easier way to scale as new people join, leave, and change roles in your organization.</w:t>
      </w:r>
    </w:p>
    <w:p w14:paraId="1B452979" w14:textId="4CF83A14" w:rsidR="000D6B35" w:rsidRPr="000D6B35" w:rsidRDefault="000D6B35" w:rsidP="000D6B35">
      <w:pPr>
        <w:spacing w:before="100" w:beforeAutospacing="1" w:after="100" w:afterAutospacing="1"/>
        <w:rPr>
          <w:rFonts w:eastAsia="Times New Roman" w:cstheme="minorHAnsi"/>
        </w:rPr>
      </w:pPr>
      <w:r w:rsidRPr="000D6B35">
        <w:rPr>
          <w:rFonts w:eastAsia="Times New Roman" w:cstheme="minorHAnsi"/>
        </w:rPr>
        <w:t>Consider the following examples.</w:t>
      </w:r>
    </w:p>
    <w:p w14:paraId="4754C153" w14:textId="77777777" w:rsidR="000D6B35" w:rsidRPr="000D6B35" w:rsidRDefault="000D6B35" w:rsidP="000D6B35">
      <w:pPr>
        <w:numPr>
          <w:ilvl w:val="0"/>
          <w:numId w:val="10"/>
        </w:numPr>
        <w:spacing w:before="100" w:beforeAutospacing="1" w:after="100" w:afterAutospacing="1"/>
        <w:rPr>
          <w:rFonts w:eastAsia="Times New Roman" w:cstheme="minorHAnsi"/>
        </w:rPr>
      </w:pPr>
      <w:r w:rsidRPr="000D6B35">
        <w:rPr>
          <w:rFonts w:eastAsia="Times New Roman" w:cstheme="minorHAnsi"/>
        </w:rPr>
        <w:t>A new developer joins your AWS account to help with your application. You simply create a new user and add them to the developer group, without having to think about which permissions they need.</w:t>
      </w:r>
    </w:p>
    <w:p w14:paraId="19897A1A" w14:textId="77777777" w:rsidR="000D6B35" w:rsidRPr="000D6B35" w:rsidRDefault="000D6B35" w:rsidP="000D6B35">
      <w:pPr>
        <w:numPr>
          <w:ilvl w:val="0"/>
          <w:numId w:val="10"/>
        </w:numPr>
        <w:spacing w:before="100" w:beforeAutospacing="1" w:after="100" w:afterAutospacing="1"/>
        <w:rPr>
          <w:rFonts w:eastAsia="Times New Roman" w:cstheme="minorHAnsi"/>
        </w:rPr>
      </w:pPr>
      <w:r w:rsidRPr="000D6B35">
        <w:rPr>
          <w:rFonts w:eastAsia="Times New Roman" w:cstheme="minorHAnsi"/>
        </w:rPr>
        <w:t>A developer changes jobs and becomes a security engineer. Instead of editing the user’s permissions directly, you can instead remove them from the old group and add them to the new group that already has the correct level of access.</w:t>
      </w:r>
    </w:p>
    <w:p w14:paraId="4A1DEEF8" w14:textId="77777777" w:rsidR="000D6B35" w:rsidRPr="000D6B35" w:rsidRDefault="000D6B35" w:rsidP="000D6B35">
      <w:pPr>
        <w:spacing w:before="100" w:beforeAutospacing="1" w:after="100" w:afterAutospacing="1"/>
        <w:rPr>
          <w:rFonts w:eastAsia="Times New Roman" w:cstheme="minorHAnsi"/>
        </w:rPr>
      </w:pPr>
      <w:r w:rsidRPr="000D6B35">
        <w:rPr>
          <w:rFonts w:eastAsia="Times New Roman" w:cstheme="minorHAnsi"/>
        </w:rPr>
        <w:t>Keep in mind the following features of groups.</w:t>
      </w:r>
    </w:p>
    <w:p w14:paraId="79656A6B" w14:textId="77777777" w:rsidR="000D6B35" w:rsidRPr="000D6B35" w:rsidRDefault="000D6B35" w:rsidP="000D6B35">
      <w:pPr>
        <w:numPr>
          <w:ilvl w:val="0"/>
          <w:numId w:val="11"/>
        </w:numPr>
        <w:spacing w:before="100" w:beforeAutospacing="1" w:after="100" w:afterAutospacing="1"/>
        <w:rPr>
          <w:rFonts w:eastAsia="Times New Roman" w:cstheme="minorHAnsi"/>
        </w:rPr>
      </w:pPr>
      <w:r w:rsidRPr="000D6B35">
        <w:rPr>
          <w:rFonts w:eastAsia="Times New Roman" w:cstheme="minorHAnsi"/>
        </w:rPr>
        <w:t>Groups can have many users.</w:t>
      </w:r>
    </w:p>
    <w:p w14:paraId="42B09244" w14:textId="77777777" w:rsidR="000D6B35" w:rsidRPr="000D6B35" w:rsidRDefault="000D6B35" w:rsidP="000D6B35">
      <w:pPr>
        <w:numPr>
          <w:ilvl w:val="0"/>
          <w:numId w:val="11"/>
        </w:numPr>
        <w:spacing w:before="100" w:beforeAutospacing="1" w:after="100" w:afterAutospacing="1"/>
        <w:rPr>
          <w:rFonts w:eastAsia="Times New Roman" w:cstheme="minorHAnsi"/>
        </w:rPr>
      </w:pPr>
      <w:r w:rsidRPr="000D6B35">
        <w:rPr>
          <w:rFonts w:eastAsia="Times New Roman" w:cstheme="minorHAnsi"/>
        </w:rPr>
        <w:t>Users can belong to many groups.</w:t>
      </w:r>
    </w:p>
    <w:p w14:paraId="0AE81D3D" w14:textId="77777777" w:rsidR="000D6B35" w:rsidRPr="000D6B35" w:rsidRDefault="000D6B35" w:rsidP="000D6B35">
      <w:pPr>
        <w:numPr>
          <w:ilvl w:val="0"/>
          <w:numId w:val="11"/>
        </w:numPr>
        <w:spacing w:before="100" w:beforeAutospacing="1" w:after="100" w:afterAutospacing="1"/>
        <w:rPr>
          <w:rFonts w:eastAsia="Times New Roman" w:cstheme="minorHAnsi"/>
        </w:rPr>
      </w:pPr>
      <w:r w:rsidRPr="000D6B35">
        <w:rPr>
          <w:rFonts w:eastAsia="Times New Roman" w:cstheme="minorHAnsi"/>
        </w:rPr>
        <w:t>Groups cannot belong to groups.</w:t>
      </w:r>
    </w:p>
    <w:p w14:paraId="05B65B2C" w14:textId="6AB6E5D9" w:rsidR="000D6B35" w:rsidRPr="000D6B35" w:rsidRDefault="000D6B35" w:rsidP="000D6B35">
      <w:pPr>
        <w:spacing w:before="100" w:beforeAutospacing="1" w:after="100" w:afterAutospacing="1"/>
        <w:rPr>
          <w:rFonts w:eastAsia="Times New Roman" w:cstheme="minorHAnsi"/>
        </w:rPr>
      </w:pPr>
      <w:r w:rsidRPr="000D6B35">
        <w:rPr>
          <w:rFonts w:eastAsia="Times New Roman" w:cstheme="minorHAnsi"/>
        </w:rPr>
        <w:t>The root user can perform all actions on all resources inside an AWS account by default. This is in contrast to creating new IAM users, new groups, or new roles. New IAM identities can perform no actions inside your AWS account by default until you explicitly grant them permission.</w:t>
      </w:r>
      <w:r w:rsidR="00E66D7F" w:rsidRPr="00E66D7F">
        <w:rPr>
          <w:rFonts w:eastAsia="Times New Roman" w:cstheme="minorHAnsi"/>
        </w:rPr>
        <w:t xml:space="preserve"> </w:t>
      </w:r>
      <w:r w:rsidRPr="000D6B35">
        <w:rPr>
          <w:rFonts w:eastAsia="Times New Roman" w:cstheme="minorHAnsi"/>
        </w:rPr>
        <w:t>The way you grant permissions in IAM is by using IAM policies.</w:t>
      </w:r>
    </w:p>
    <w:p w14:paraId="3FD44854" w14:textId="77777777" w:rsidR="000D6B35" w:rsidRPr="000D6B35" w:rsidRDefault="000D6B35" w:rsidP="000D6B35">
      <w:pPr>
        <w:spacing w:before="100" w:beforeAutospacing="1" w:after="100" w:afterAutospacing="1"/>
        <w:outlineLvl w:val="1"/>
        <w:rPr>
          <w:rFonts w:ascii="Arial" w:eastAsia="Times New Roman" w:hAnsi="Arial" w:cs="Arial"/>
          <w:b/>
          <w:bCs/>
          <w:sz w:val="36"/>
          <w:szCs w:val="36"/>
        </w:rPr>
      </w:pPr>
      <w:r w:rsidRPr="000D6B35">
        <w:rPr>
          <w:rFonts w:ascii="Arial" w:eastAsia="Times New Roman" w:hAnsi="Arial" w:cs="Arial"/>
          <w:b/>
          <w:bCs/>
          <w:sz w:val="36"/>
          <w:szCs w:val="36"/>
        </w:rPr>
        <w:t>WHAT IS AN IAM POLICY?</w:t>
      </w:r>
    </w:p>
    <w:p w14:paraId="4DE791D6" w14:textId="77777777" w:rsidR="000D6B35" w:rsidRPr="000D6B35" w:rsidRDefault="000D6B35" w:rsidP="000D6B35">
      <w:pPr>
        <w:spacing w:before="100" w:beforeAutospacing="1" w:after="100" w:afterAutospacing="1"/>
        <w:rPr>
          <w:rFonts w:eastAsia="Times New Roman" w:cstheme="minorHAnsi"/>
        </w:rPr>
      </w:pPr>
      <w:r w:rsidRPr="000D6B35">
        <w:rPr>
          <w:rFonts w:eastAsia="Times New Roman" w:cstheme="minorHAnsi"/>
        </w:rPr>
        <w:t>To manage access and provide permissions to AWS services and resources, you create IAM policies and attach them to IAM users, groups, and roles. Whenever a user or role makes a request, AWS evaluates the policies associated with them. For example, if you have a developer inside the developers group who makes a request to an AWS service, AWS evaluates any policies attached to the developers group and any policies attached to the developer user to determine if the request should be allowed or denied.</w:t>
      </w:r>
    </w:p>
    <w:p w14:paraId="47D297FB" w14:textId="77777777" w:rsidR="000D6B35" w:rsidRPr="000D6B35" w:rsidRDefault="000D6B35" w:rsidP="000D6B35">
      <w:pPr>
        <w:spacing w:before="100" w:beforeAutospacing="1" w:after="100" w:afterAutospacing="1"/>
        <w:outlineLvl w:val="1"/>
        <w:rPr>
          <w:rFonts w:ascii="Arial" w:eastAsia="Times New Roman" w:hAnsi="Arial" w:cs="Arial"/>
          <w:b/>
          <w:bCs/>
          <w:sz w:val="36"/>
          <w:szCs w:val="36"/>
        </w:rPr>
      </w:pPr>
      <w:r w:rsidRPr="000D6B35">
        <w:rPr>
          <w:rFonts w:ascii="Arial" w:eastAsia="Times New Roman" w:hAnsi="Arial" w:cs="Arial"/>
          <w:b/>
          <w:bCs/>
          <w:sz w:val="36"/>
          <w:szCs w:val="36"/>
        </w:rPr>
        <w:t>IAM POLICY EXAMPLES</w:t>
      </w:r>
    </w:p>
    <w:p w14:paraId="751D5ED5" w14:textId="77777777" w:rsidR="000D6B35" w:rsidRPr="000D6B35" w:rsidRDefault="000D6B35" w:rsidP="000D6B35">
      <w:pPr>
        <w:spacing w:before="100" w:beforeAutospacing="1" w:after="100" w:afterAutospacing="1"/>
        <w:rPr>
          <w:rFonts w:eastAsia="Times New Roman" w:cstheme="minorHAnsi"/>
        </w:rPr>
      </w:pPr>
      <w:r w:rsidRPr="000D6B35">
        <w:rPr>
          <w:rFonts w:eastAsia="Times New Roman" w:cstheme="minorHAnsi"/>
        </w:rPr>
        <w:t>Most policies are stored in AWS as JSON documents with several policy elements. Take a look at the following example of what providing admin access through an IAM identity-based policy looks like.</w:t>
      </w:r>
    </w:p>
    <w:p w14:paraId="02CC0BBE" w14:textId="77777777" w:rsidR="000D6B35" w:rsidRPr="000D6B35" w:rsidRDefault="000D6B35" w:rsidP="000D6B35">
      <w:pPr>
        <w:spacing w:before="100" w:beforeAutospacing="1" w:after="100" w:afterAutospacing="1"/>
        <w:rPr>
          <w:rFonts w:eastAsia="Times New Roman" w:cstheme="minorHAnsi"/>
        </w:rPr>
      </w:pPr>
      <w:r w:rsidRPr="00E66D7F">
        <w:rPr>
          <w:rFonts w:eastAsia="Times New Roman" w:cstheme="minorHAnsi"/>
          <w:i/>
          <w:iCs/>
        </w:rPr>
        <w:t>{</w:t>
      </w:r>
    </w:p>
    <w:p w14:paraId="68EB1CF6" w14:textId="77777777" w:rsidR="000D6B35" w:rsidRPr="000D6B35" w:rsidRDefault="000D6B35" w:rsidP="000D6B35">
      <w:pPr>
        <w:spacing w:before="100" w:beforeAutospacing="1" w:after="100" w:afterAutospacing="1"/>
        <w:rPr>
          <w:rFonts w:eastAsia="Times New Roman" w:cstheme="minorHAnsi"/>
        </w:rPr>
      </w:pPr>
      <w:r w:rsidRPr="00E66D7F">
        <w:rPr>
          <w:rFonts w:eastAsia="Times New Roman" w:cstheme="minorHAnsi"/>
          <w:i/>
          <w:iCs/>
        </w:rPr>
        <w:t xml:space="preserve">"Version": "2012-10-17", </w:t>
      </w:r>
    </w:p>
    <w:p w14:paraId="1EC2F844" w14:textId="77777777" w:rsidR="000D6B35" w:rsidRPr="000D6B35" w:rsidRDefault="000D6B35" w:rsidP="000D6B35">
      <w:pPr>
        <w:spacing w:before="100" w:beforeAutospacing="1" w:after="100" w:afterAutospacing="1"/>
        <w:rPr>
          <w:rFonts w:eastAsia="Times New Roman" w:cstheme="minorHAnsi"/>
        </w:rPr>
      </w:pPr>
      <w:r w:rsidRPr="00E66D7F">
        <w:rPr>
          <w:rFonts w:eastAsia="Times New Roman" w:cstheme="minorHAnsi"/>
          <w:i/>
          <w:iCs/>
        </w:rPr>
        <w:t xml:space="preserve">"Statement": [{ "Effect": "Allow", </w:t>
      </w:r>
    </w:p>
    <w:p w14:paraId="38BB0C97" w14:textId="77777777" w:rsidR="000D6B35" w:rsidRPr="000D6B35" w:rsidRDefault="000D6B35" w:rsidP="000D6B35">
      <w:pPr>
        <w:spacing w:before="100" w:beforeAutospacing="1" w:after="100" w:afterAutospacing="1"/>
        <w:rPr>
          <w:rFonts w:eastAsia="Times New Roman" w:cstheme="minorHAnsi"/>
        </w:rPr>
      </w:pPr>
      <w:r w:rsidRPr="00E66D7F">
        <w:rPr>
          <w:rFonts w:eastAsia="Times New Roman" w:cstheme="minorHAnsi"/>
          <w:i/>
          <w:iCs/>
        </w:rPr>
        <w:lastRenderedPageBreak/>
        <w:t xml:space="preserve">"Action": "*", </w:t>
      </w:r>
    </w:p>
    <w:p w14:paraId="7ADEC60F" w14:textId="77777777" w:rsidR="000D6B35" w:rsidRPr="000D6B35" w:rsidRDefault="000D6B35" w:rsidP="000D6B35">
      <w:pPr>
        <w:spacing w:before="100" w:beforeAutospacing="1" w:after="100" w:afterAutospacing="1"/>
        <w:rPr>
          <w:rFonts w:eastAsia="Times New Roman" w:cstheme="minorHAnsi"/>
        </w:rPr>
      </w:pPr>
      <w:r w:rsidRPr="00E66D7F">
        <w:rPr>
          <w:rFonts w:eastAsia="Times New Roman" w:cstheme="minorHAnsi"/>
          <w:i/>
          <w:iCs/>
        </w:rPr>
        <w:t xml:space="preserve">"Resource": "*" </w:t>
      </w:r>
    </w:p>
    <w:p w14:paraId="4F61190C" w14:textId="77777777" w:rsidR="000D6B35" w:rsidRPr="000D6B35" w:rsidRDefault="000D6B35" w:rsidP="000D6B35">
      <w:pPr>
        <w:spacing w:before="100" w:beforeAutospacing="1" w:after="100" w:afterAutospacing="1"/>
        <w:rPr>
          <w:rFonts w:eastAsia="Times New Roman" w:cstheme="minorHAnsi"/>
        </w:rPr>
      </w:pPr>
      <w:r w:rsidRPr="00E66D7F">
        <w:rPr>
          <w:rFonts w:eastAsia="Times New Roman" w:cstheme="minorHAnsi"/>
          <w:i/>
          <w:iCs/>
        </w:rPr>
        <w:t>}]</w:t>
      </w:r>
    </w:p>
    <w:p w14:paraId="5B0AB4E7" w14:textId="77777777" w:rsidR="000D6B35" w:rsidRPr="000D6B35" w:rsidRDefault="000D6B35" w:rsidP="000D6B35">
      <w:pPr>
        <w:spacing w:before="100" w:beforeAutospacing="1" w:after="100" w:afterAutospacing="1"/>
        <w:rPr>
          <w:rFonts w:eastAsia="Times New Roman" w:cstheme="minorHAnsi"/>
        </w:rPr>
      </w:pPr>
      <w:r w:rsidRPr="00E66D7F">
        <w:rPr>
          <w:rFonts w:eastAsia="Times New Roman" w:cstheme="minorHAnsi"/>
          <w:i/>
          <w:iCs/>
        </w:rPr>
        <w:t>}</w:t>
      </w:r>
    </w:p>
    <w:p w14:paraId="44CAF010" w14:textId="77777777" w:rsidR="000D6B35" w:rsidRPr="000D6B35" w:rsidRDefault="000D6B35" w:rsidP="000D6B35">
      <w:pPr>
        <w:spacing w:before="100" w:beforeAutospacing="1" w:after="100" w:afterAutospacing="1"/>
        <w:rPr>
          <w:rFonts w:eastAsia="Times New Roman" w:cstheme="minorHAnsi"/>
        </w:rPr>
      </w:pPr>
      <w:r w:rsidRPr="000D6B35">
        <w:rPr>
          <w:rFonts w:eastAsia="Times New Roman" w:cstheme="minorHAnsi"/>
        </w:rPr>
        <w:t>In this policy, there are four major JSON elements: Version, Effect, Action, and Resource.</w:t>
      </w:r>
    </w:p>
    <w:p w14:paraId="3868701A" w14:textId="77777777" w:rsidR="000D6B35" w:rsidRPr="000D6B35" w:rsidRDefault="000D6B35" w:rsidP="000D6B35">
      <w:pPr>
        <w:numPr>
          <w:ilvl w:val="0"/>
          <w:numId w:val="12"/>
        </w:numPr>
        <w:spacing w:before="100" w:beforeAutospacing="1" w:after="100" w:afterAutospacing="1"/>
        <w:rPr>
          <w:rFonts w:eastAsia="Times New Roman" w:cstheme="minorHAnsi"/>
        </w:rPr>
      </w:pPr>
      <w:r w:rsidRPr="000D6B35">
        <w:rPr>
          <w:rFonts w:eastAsia="Times New Roman" w:cstheme="minorHAnsi"/>
        </w:rPr>
        <w:t>The </w:t>
      </w:r>
      <w:r w:rsidRPr="00E66D7F">
        <w:rPr>
          <w:rFonts w:eastAsia="Times New Roman" w:cstheme="minorHAnsi"/>
          <w:b/>
          <w:bCs/>
        </w:rPr>
        <w:t>Version</w:t>
      </w:r>
      <w:r w:rsidRPr="000D6B35">
        <w:rPr>
          <w:rFonts w:eastAsia="Times New Roman" w:cstheme="minorHAnsi"/>
        </w:rPr>
        <w:t> element defines the version of the policy language. It specifies the language syntax rules that are needed by AWS to process a policy. To use all the available policy features, include "Version": "2012-10-17" before the "Statement" element in all your policies.</w:t>
      </w:r>
    </w:p>
    <w:p w14:paraId="19A16A91" w14:textId="77777777" w:rsidR="000D6B35" w:rsidRPr="000D6B35" w:rsidRDefault="000D6B35" w:rsidP="000D6B35">
      <w:pPr>
        <w:numPr>
          <w:ilvl w:val="0"/>
          <w:numId w:val="12"/>
        </w:numPr>
        <w:spacing w:before="100" w:beforeAutospacing="1" w:after="100" w:afterAutospacing="1"/>
        <w:rPr>
          <w:rFonts w:eastAsia="Times New Roman" w:cstheme="minorHAnsi"/>
        </w:rPr>
      </w:pPr>
      <w:r w:rsidRPr="000D6B35">
        <w:rPr>
          <w:rFonts w:eastAsia="Times New Roman" w:cstheme="minorHAnsi"/>
        </w:rPr>
        <w:t>The </w:t>
      </w:r>
      <w:r w:rsidRPr="00E66D7F">
        <w:rPr>
          <w:rFonts w:eastAsia="Times New Roman" w:cstheme="minorHAnsi"/>
          <w:b/>
          <w:bCs/>
        </w:rPr>
        <w:t>Effect</w:t>
      </w:r>
      <w:r w:rsidRPr="000D6B35">
        <w:rPr>
          <w:rFonts w:eastAsia="Times New Roman" w:cstheme="minorHAnsi"/>
        </w:rPr>
        <w:t> element specifies whether the statement will allow or deny access. In this policy, the Effect is "Allow", which means you’re providing access to a particular resource.</w:t>
      </w:r>
    </w:p>
    <w:p w14:paraId="6081FD56" w14:textId="77777777" w:rsidR="000D6B35" w:rsidRPr="000D6B35" w:rsidRDefault="000D6B35" w:rsidP="000D6B35">
      <w:pPr>
        <w:numPr>
          <w:ilvl w:val="0"/>
          <w:numId w:val="12"/>
        </w:numPr>
        <w:spacing w:before="100" w:beforeAutospacing="1" w:after="100" w:afterAutospacing="1"/>
        <w:rPr>
          <w:rFonts w:eastAsia="Times New Roman" w:cstheme="minorHAnsi"/>
        </w:rPr>
      </w:pPr>
      <w:r w:rsidRPr="000D6B35">
        <w:rPr>
          <w:rFonts w:eastAsia="Times New Roman" w:cstheme="minorHAnsi"/>
        </w:rPr>
        <w:t>The </w:t>
      </w:r>
      <w:r w:rsidRPr="00E66D7F">
        <w:rPr>
          <w:rFonts w:eastAsia="Times New Roman" w:cstheme="minorHAnsi"/>
          <w:b/>
          <w:bCs/>
        </w:rPr>
        <w:t>Action</w:t>
      </w:r>
      <w:r w:rsidRPr="000D6B35">
        <w:rPr>
          <w:rFonts w:eastAsia="Times New Roman" w:cstheme="minorHAnsi"/>
        </w:rPr>
        <w:t> element describes the type of action that should be allowed or denied. In the above policy, the action is "*". This is called a wildcard, and it is used to symbolize every action inside your AWS account.</w:t>
      </w:r>
    </w:p>
    <w:p w14:paraId="75E0C313" w14:textId="77777777" w:rsidR="000D6B35" w:rsidRPr="000D6B35" w:rsidRDefault="000D6B35" w:rsidP="000D6B35">
      <w:pPr>
        <w:numPr>
          <w:ilvl w:val="0"/>
          <w:numId w:val="12"/>
        </w:numPr>
        <w:spacing w:before="100" w:beforeAutospacing="1" w:after="100" w:afterAutospacing="1"/>
        <w:rPr>
          <w:rFonts w:eastAsia="Times New Roman" w:cstheme="minorHAnsi"/>
        </w:rPr>
      </w:pPr>
      <w:r w:rsidRPr="000D6B35">
        <w:rPr>
          <w:rFonts w:eastAsia="Times New Roman" w:cstheme="minorHAnsi"/>
        </w:rPr>
        <w:t>The </w:t>
      </w:r>
      <w:r w:rsidRPr="00E66D7F">
        <w:rPr>
          <w:rFonts w:eastAsia="Times New Roman" w:cstheme="minorHAnsi"/>
          <w:b/>
          <w:bCs/>
        </w:rPr>
        <w:t>Resource</w:t>
      </w:r>
      <w:r w:rsidRPr="000D6B35">
        <w:rPr>
          <w:rFonts w:eastAsia="Times New Roman" w:cstheme="minorHAnsi"/>
        </w:rPr>
        <w:t> element specifies the object or objects that the policy statement covers. In the policy example above, the resource is also the wildcard "*". This represents all resources inside your AWS console.</w:t>
      </w:r>
    </w:p>
    <w:p w14:paraId="4AA8B340" w14:textId="77777777" w:rsidR="000D6B35" w:rsidRPr="000D6B35" w:rsidRDefault="000D6B35" w:rsidP="000D6B35">
      <w:pPr>
        <w:spacing w:before="100" w:beforeAutospacing="1" w:after="100" w:afterAutospacing="1"/>
        <w:rPr>
          <w:rFonts w:eastAsia="Times New Roman" w:cstheme="minorHAnsi"/>
        </w:rPr>
      </w:pPr>
      <w:r w:rsidRPr="000D6B35">
        <w:rPr>
          <w:rFonts w:eastAsia="Times New Roman" w:cstheme="minorHAnsi"/>
        </w:rPr>
        <w:t>Putting all this information together, you have a policy that </w:t>
      </w:r>
      <w:r w:rsidRPr="00E66D7F">
        <w:rPr>
          <w:rFonts w:eastAsia="Times New Roman" w:cstheme="minorHAnsi"/>
          <w:b/>
          <w:bCs/>
        </w:rPr>
        <w:t>allows</w:t>
      </w:r>
      <w:r w:rsidRPr="000D6B35">
        <w:rPr>
          <w:rFonts w:eastAsia="Times New Roman" w:cstheme="minorHAnsi"/>
        </w:rPr>
        <w:t> you to perform </w:t>
      </w:r>
      <w:r w:rsidRPr="00E66D7F">
        <w:rPr>
          <w:rFonts w:eastAsia="Times New Roman" w:cstheme="minorHAnsi"/>
          <w:b/>
          <w:bCs/>
        </w:rPr>
        <w:t>all actions</w:t>
      </w:r>
      <w:r w:rsidRPr="000D6B35">
        <w:rPr>
          <w:rFonts w:eastAsia="Times New Roman" w:cstheme="minorHAnsi"/>
        </w:rPr>
        <w:t> on </w:t>
      </w:r>
      <w:r w:rsidRPr="00E66D7F">
        <w:rPr>
          <w:rFonts w:eastAsia="Times New Roman" w:cstheme="minorHAnsi"/>
          <w:b/>
          <w:bCs/>
        </w:rPr>
        <w:t>all resources</w:t>
      </w:r>
      <w:r w:rsidRPr="000D6B35">
        <w:rPr>
          <w:rFonts w:eastAsia="Times New Roman" w:cstheme="minorHAnsi"/>
        </w:rPr>
        <w:t> inside your AWS account. This is what we refer to as an </w:t>
      </w:r>
      <w:r w:rsidRPr="00E66D7F">
        <w:rPr>
          <w:rFonts w:eastAsia="Times New Roman" w:cstheme="minorHAnsi"/>
          <w:i/>
          <w:iCs/>
        </w:rPr>
        <w:t>administrator policy</w:t>
      </w:r>
      <w:r w:rsidRPr="000D6B35">
        <w:rPr>
          <w:rFonts w:eastAsia="Times New Roman" w:cstheme="minorHAnsi"/>
        </w:rPr>
        <w:t>.</w:t>
      </w:r>
    </w:p>
    <w:p w14:paraId="44F18820" w14:textId="77777777" w:rsidR="000D6B35" w:rsidRPr="000D6B35" w:rsidRDefault="000D6B35" w:rsidP="000D6B35">
      <w:pPr>
        <w:spacing w:before="100" w:beforeAutospacing="1" w:after="100" w:afterAutospacing="1"/>
        <w:rPr>
          <w:rFonts w:eastAsia="Times New Roman" w:cstheme="minorHAnsi"/>
        </w:rPr>
      </w:pPr>
      <w:r w:rsidRPr="000D6B35">
        <w:rPr>
          <w:rFonts w:eastAsia="Times New Roman" w:cstheme="minorHAnsi"/>
        </w:rPr>
        <w:t>Let’s look at another example of a more granular IAM policy.</w:t>
      </w:r>
    </w:p>
    <w:p w14:paraId="0100005B" w14:textId="77777777" w:rsidR="000D6B35" w:rsidRPr="000D6B35" w:rsidRDefault="000D6B35" w:rsidP="000D6B35">
      <w:pPr>
        <w:spacing w:before="100" w:beforeAutospacing="1" w:after="100" w:afterAutospacing="1"/>
        <w:rPr>
          <w:rFonts w:eastAsia="Times New Roman" w:cstheme="minorHAnsi"/>
        </w:rPr>
      </w:pPr>
      <w:r w:rsidRPr="00E66D7F">
        <w:rPr>
          <w:rFonts w:eastAsia="Times New Roman" w:cstheme="minorHAnsi"/>
          <w:i/>
          <w:iCs/>
        </w:rPr>
        <w:t xml:space="preserve">{"Version": "2012-10-17", </w:t>
      </w:r>
    </w:p>
    <w:p w14:paraId="781A5688" w14:textId="77777777" w:rsidR="000D6B35" w:rsidRPr="000D6B35" w:rsidRDefault="000D6B35" w:rsidP="000D6B35">
      <w:pPr>
        <w:spacing w:before="100" w:beforeAutospacing="1" w:after="100" w:afterAutospacing="1"/>
        <w:rPr>
          <w:rFonts w:eastAsia="Times New Roman" w:cstheme="minorHAnsi"/>
        </w:rPr>
      </w:pPr>
      <w:r w:rsidRPr="00E66D7F">
        <w:rPr>
          <w:rFonts w:eastAsia="Times New Roman" w:cstheme="minorHAnsi"/>
          <w:i/>
          <w:iCs/>
        </w:rPr>
        <w:t xml:space="preserve">"Statement": [{ </w:t>
      </w:r>
    </w:p>
    <w:p w14:paraId="25769772" w14:textId="77777777" w:rsidR="000D6B35" w:rsidRPr="000D6B35" w:rsidRDefault="000D6B35" w:rsidP="000D6B35">
      <w:pPr>
        <w:spacing w:before="100" w:beforeAutospacing="1" w:after="100" w:afterAutospacing="1"/>
        <w:rPr>
          <w:rFonts w:eastAsia="Times New Roman" w:cstheme="minorHAnsi"/>
        </w:rPr>
      </w:pPr>
      <w:r w:rsidRPr="00E66D7F">
        <w:rPr>
          <w:rFonts w:eastAsia="Times New Roman" w:cstheme="minorHAnsi"/>
          <w:i/>
          <w:iCs/>
        </w:rPr>
        <w:t xml:space="preserve">"Effect": "Allow", </w:t>
      </w:r>
    </w:p>
    <w:p w14:paraId="519CAEFA" w14:textId="77777777" w:rsidR="000D6B35" w:rsidRPr="000D6B35" w:rsidRDefault="000D6B35" w:rsidP="000D6B35">
      <w:pPr>
        <w:spacing w:before="100" w:beforeAutospacing="1" w:after="100" w:afterAutospacing="1"/>
        <w:rPr>
          <w:rFonts w:eastAsia="Times New Roman" w:cstheme="minorHAnsi"/>
        </w:rPr>
      </w:pPr>
      <w:r w:rsidRPr="00E66D7F">
        <w:rPr>
          <w:rFonts w:eastAsia="Times New Roman" w:cstheme="minorHAnsi"/>
          <w:i/>
          <w:iCs/>
        </w:rPr>
        <w:t xml:space="preserve">"Action": [ </w:t>
      </w:r>
    </w:p>
    <w:p w14:paraId="02F1A05D" w14:textId="77777777" w:rsidR="000D6B35" w:rsidRPr="000D6B35" w:rsidRDefault="000D6B35" w:rsidP="000D6B35">
      <w:pPr>
        <w:spacing w:before="100" w:beforeAutospacing="1" w:after="100" w:afterAutospacing="1"/>
        <w:rPr>
          <w:rFonts w:eastAsia="Times New Roman" w:cstheme="minorHAnsi"/>
        </w:rPr>
      </w:pPr>
      <w:r w:rsidRPr="00E66D7F">
        <w:rPr>
          <w:rFonts w:eastAsia="Times New Roman" w:cstheme="minorHAnsi"/>
          <w:i/>
          <w:iCs/>
        </w:rPr>
        <w:t>"</w:t>
      </w:r>
      <w:proofErr w:type="spellStart"/>
      <w:r w:rsidRPr="00E66D7F">
        <w:rPr>
          <w:rFonts w:eastAsia="Times New Roman" w:cstheme="minorHAnsi"/>
          <w:i/>
          <w:iCs/>
        </w:rPr>
        <w:t>iam</w:t>
      </w:r>
      <w:proofErr w:type="spellEnd"/>
      <w:r w:rsidRPr="00E66D7F">
        <w:rPr>
          <w:rFonts w:eastAsia="Times New Roman" w:cstheme="minorHAnsi"/>
          <w:i/>
          <w:iCs/>
        </w:rPr>
        <w:t xml:space="preserve">: </w:t>
      </w:r>
      <w:proofErr w:type="spellStart"/>
      <w:r w:rsidRPr="00E66D7F">
        <w:rPr>
          <w:rFonts w:eastAsia="Times New Roman" w:cstheme="minorHAnsi"/>
          <w:i/>
          <w:iCs/>
        </w:rPr>
        <w:t>ChangePassword</w:t>
      </w:r>
      <w:proofErr w:type="spellEnd"/>
      <w:r w:rsidRPr="00E66D7F">
        <w:rPr>
          <w:rFonts w:eastAsia="Times New Roman" w:cstheme="minorHAnsi"/>
          <w:i/>
          <w:iCs/>
        </w:rPr>
        <w:t xml:space="preserve">", </w:t>
      </w:r>
    </w:p>
    <w:p w14:paraId="0AA1C6B6" w14:textId="77777777" w:rsidR="000D6B35" w:rsidRPr="000D6B35" w:rsidRDefault="000D6B35" w:rsidP="000D6B35">
      <w:pPr>
        <w:spacing w:before="100" w:beforeAutospacing="1" w:after="100" w:afterAutospacing="1"/>
        <w:rPr>
          <w:rFonts w:eastAsia="Times New Roman" w:cstheme="minorHAnsi"/>
        </w:rPr>
      </w:pPr>
      <w:r w:rsidRPr="00E66D7F">
        <w:rPr>
          <w:rFonts w:eastAsia="Times New Roman" w:cstheme="minorHAnsi"/>
          <w:i/>
          <w:iCs/>
        </w:rPr>
        <w:t>"</w:t>
      </w:r>
      <w:proofErr w:type="spellStart"/>
      <w:r w:rsidRPr="00E66D7F">
        <w:rPr>
          <w:rFonts w:eastAsia="Times New Roman" w:cstheme="minorHAnsi"/>
          <w:i/>
          <w:iCs/>
        </w:rPr>
        <w:t>iam</w:t>
      </w:r>
      <w:proofErr w:type="spellEnd"/>
      <w:r w:rsidRPr="00E66D7F">
        <w:rPr>
          <w:rFonts w:eastAsia="Times New Roman" w:cstheme="minorHAnsi"/>
          <w:i/>
          <w:iCs/>
        </w:rPr>
        <w:t xml:space="preserve">: </w:t>
      </w:r>
      <w:proofErr w:type="spellStart"/>
      <w:r w:rsidRPr="00E66D7F">
        <w:rPr>
          <w:rFonts w:eastAsia="Times New Roman" w:cstheme="minorHAnsi"/>
          <w:i/>
          <w:iCs/>
        </w:rPr>
        <w:t>GetUser</w:t>
      </w:r>
      <w:proofErr w:type="spellEnd"/>
      <w:r w:rsidRPr="00E66D7F">
        <w:rPr>
          <w:rFonts w:eastAsia="Times New Roman" w:cstheme="minorHAnsi"/>
          <w:i/>
          <w:iCs/>
        </w:rPr>
        <w:t xml:space="preserve">" </w:t>
      </w:r>
    </w:p>
    <w:p w14:paraId="7B50ED10" w14:textId="77777777" w:rsidR="000D6B35" w:rsidRPr="000D6B35" w:rsidRDefault="000D6B35" w:rsidP="000D6B35">
      <w:pPr>
        <w:spacing w:before="100" w:beforeAutospacing="1" w:after="100" w:afterAutospacing="1"/>
        <w:rPr>
          <w:rFonts w:eastAsia="Times New Roman" w:cstheme="minorHAnsi"/>
        </w:rPr>
      </w:pPr>
      <w:r w:rsidRPr="00E66D7F">
        <w:rPr>
          <w:rFonts w:eastAsia="Times New Roman" w:cstheme="minorHAnsi"/>
          <w:i/>
          <w:iCs/>
        </w:rPr>
        <w:t xml:space="preserve">] </w:t>
      </w:r>
    </w:p>
    <w:p w14:paraId="6AA37171" w14:textId="77777777" w:rsidR="000D6B35" w:rsidRPr="000D6B35" w:rsidRDefault="000D6B35" w:rsidP="000D6B35">
      <w:pPr>
        <w:spacing w:before="100" w:beforeAutospacing="1" w:after="100" w:afterAutospacing="1"/>
        <w:rPr>
          <w:rFonts w:eastAsia="Times New Roman" w:cstheme="minorHAnsi"/>
        </w:rPr>
      </w:pPr>
      <w:r w:rsidRPr="00E66D7F">
        <w:rPr>
          <w:rFonts w:eastAsia="Times New Roman" w:cstheme="minorHAnsi"/>
          <w:i/>
          <w:iCs/>
        </w:rPr>
        <w:t xml:space="preserve">"Resource": </w:t>
      </w:r>
    </w:p>
    <w:p w14:paraId="1B43E9AC" w14:textId="77777777" w:rsidR="000D6B35" w:rsidRPr="000D6B35" w:rsidRDefault="000D6B35" w:rsidP="000D6B35">
      <w:pPr>
        <w:spacing w:before="100" w:beforeAutospacing="1" w:after="100" w:afterAutospacing="1"/>
        <w:rPr>
          <w:rFonts w:eastAsia="Times New Roman" w:cstheme="minorHAnsi"/>
        </w:rPr>
      </w:pPr>
      <w:r w:rsidRPr="00E66D7F">
        <w:rPr>
          <w:rFonts w:eastAsia="Times New Roman" w:cstheme="minorHAnsi"/>
          <w:i/>
          <w:iCs/>
        </w:rPr>
        <w:t>"</w:t>
      </w:r>
      <w:proofErr w:type="spellStart"/>
      <w:r w:rsidRPr="00E66D7F">
        <w:rPr>
          <w:rFonts w:eastAsia="Times New Roman" w:cstheme="minorHAnsi"/>
          <w:i/>
          <w:iCs/>
        </w:rPr>
        <w:t>arn:aws:iam</w:t>
      </w:r>
      <w:proofErr w:type="spellEnd"/>
      <w:r w:rsidRPr="00E66D7F">
        <w:rPr>
          <w:rFonts w:eastAsia="Times New Roman" w:cstheme="minorHAnsi"/>
          <w:i/>
          <w:iCs/>
        </w:rPr>
        <w:t>::123456789012:user/${</w:t>
      </w:r>
      <w:proofErr w:type="spellStart"/>
      <w:r w:rsidRPr="00E66D7F">
        <w:rPr>
          <w:rFonts w:eastAsia="Times New Roman" w:cstheme="minorHAnsi"/>
          <w:i/>
          <w:iCs/>
        </w:rPr>
        <w:t>aws:username</w:t>
      </w:r>
      <w:proofErr w:type="spellEnd"/>
      <w:r w:rsidRPr="00E66D7F">
        <w:rPr>
          <w:rFonts w:eastAsia="Times New Roman" w:cstheme="minorHAnsi"/>
          <w:i/>
          <w:iCs/>
        </w:rPr>
        <w:t xml:space="preserve">}" </w:t>
      </w:r>
    </w:p>
    <w:p w14:paraId="17683B5C" w14:textId="77777777" w:rsidR="000D6B35" w:rsidRPr="000D6B35" w:rsidRDefault="000D6B35" w:rsidP="000D6B35">
      <w:pPr>
        <w:spacing w:before="100" w:beforeAutospacing="1" w:after="100" w:afterAutospacing="1"/>
        <w:rPr>
          <w:rFonts w:eastAsia="Times New Roman" w:cstheme="minorHAnsi"/>
        </w:rPr>
      </w:pPr>
      <w:r w:rsidRPr="00E66D7F">
        <w:rPr>
          <w:rFonts w:eastAsia="Times New Roman" w:cstheme="minorHAnsi"/>
          <w:i/>
          <w:iCs/>
        </w:rPr>
        <w:lastRenderedPageBreak/>
        <w:t>}]</w:t>
      </w:r>
    </w:p>
    <w:p w14:paraId="14BA0407" w14:textId="77777777" w:rsidR="000D6B35" w:rsidRPr="000D6B35" w:rsidRDefault="000D6B35" w:rsidP="000D6B35">
      <w:pPr>
        <w:spacing w:before="100" w:beforeAutospacing="1" w:after="100" w:afterAutospacing="1"/>
        <w:rPr>
          <w:rFonts w:eastAsia="Times New Roman" w:cstheme="minorHAnsi"/>
        </w:rPr>
      </w:pPr>
      <w:r w:rsidRPr="00E66D7F">
        <w:rPr>
          <w:rFonts w:eastAsia="Times New Roman" w:cstheme="minorHAnsi"/>
          <w:i/>
          <w:iCs/>
        </w:rPr>
        <w:t>}</w:t>
      </w:r>
    </w:p>
    <w:p w14:paraId="3F393E95" w14:textId="77777777" w:rsidR="000D6B35" w:rsidRPr="000D6B35" w:rsidRDefault="000D6B35" w:rsidP="000D6B35">
      <w:pPr>
        <w:spacing w:before="100" w:beforeAutospacing="1" w:after="100" w:afterAutospacing="1"/>
        <w:rPr>
          <w:rFonts w:eastAsia="Times New Roman" w:cstheme="minorHAnsi"/>
        </w:rPr>
      </w:pPr>
      <w:r w:rsidRPr="000D6B35">
        <w:rPr>
          <w:rFonts w:eastAsia="Times New Roman" w:cstheme="minorHAnsi"/>
        </w:rPr>
        <w:t>After looking at the JSON, you can see that this policy </w:t>
      </w:r>
      <w:r w:rsidRPr="00E66D7F">
        <w:rPr>
          <w:rFonts w:eastAsia="Times New Roman" w:cstheme="minorHAnsi"/>
          <w:b/>
          <w:bCs/>
        </w:rPr>
        <w:t>allows</w:t>
      </w:r>
      <w:r w:rsidRPr="000D6B35">
        <w:rPr>
          <w:rFonts w:eastAsia="Times New Roman" w:cstheme="minorHAnsi"/>
        </w:rPr>
        <w:t> the IAM user to </w:t>
      </w:r>
      <w:r w:rsidRPr="00E66D7F">
        <w:rPr>
          <w:rFonts w:eastAsia="Times New Roman" w:cstheme="minorHAnsi"/>
          <w:b/>
          <w:bCs/>
        </w:rPr>
        <w:t>change their own IAM password</w:t>
      </w:r>
      <w:r w:rsidRPr="000D6B35">
        <w:rPr>
          <w:rFonts w:eastAsia="Times New Roman" w:cstheme="minorHAnsi"/>
        </w:rPr>
        <w:t> (</w:t>
      </w:r>
      <w:proofErr w:type="spellStart"/>
      <w:r w:rsidRPr="000D6B35">
        <w:rPr>
          <w:rFonts w:eastAsia="Times New Roman" w:cstheme="minorHAnsi"/>
        </w:rPr>
        <w:t>iam:ChangePassword</w:t>
      </w:r>
      <w:proofErr w:type="spellEnd"/>
      <w:r w:rsidRPr="000D6B35">
        <w:rPr>
          <w:rFonts w:eastAsia="Times New Roman" w:cstheme="minorHAnsi"/>
        </w:rPr>
        <w:t>) and </w:t>
      </w:r>
      <w:r w:rsidRPr="00E66D7F">
        <w:rPr>
          <w:rFonts w:eastAsia="Times New Roman" w:cstheme="minorHAnsi"/>
          <w:b/>
          <w:bCs/>
        </w:rPr>
        <w:t>get information about their own user</w:t>
      </w:r>
      <w:r w:rsidRPr="000D6B35">
        <w:rPr>
          <w:rFonts w:eastAsia="Times New Roman" w:cstheme="minorHAnsi"/>
        </w:rPr>
        <w:t> (</w:t>
      </w:r>
      <w:proofErr w:type="spellStart"/>
      <w:r w:rsidRPr="000D6B35">
        <w:rPr>
          <w:rFonts w:eastAsia="Times New Roman" w:cstheme="minorHAnsi"/>
        </w:rPr>
        <w:t>iam:GetUser</w:t>
      </w:r>
      <w:proofErr w:type="spellEnd"/>
      <w:r w:rsidRPr="000D6B35">
        <w:rPr>
          <w:rFonts w:eastAsia="Times New Roman" w:cstheme="minorHAnsi"/>
        </w:rPr>
        <w:t>). It only permits them to access their own credentials because the resource restricts access with the variable substitution ${</w:t>
      </w:r>
      <w:proofErr w:type="spellStart"/>
      <w:r w:rsidRPr="000D6B35">
        <w:rPr>
          <w:rFonts w:eastAsia="Times New Roman" w:cstheme="minorHAnsi"/>
        </w:rPr>
        <w:t>aws:username</w:t>
      </w:r>
      <w:proofErr w:type="spellEnd"/>
      <w:r w:rsidRPr="000D6B35">
        <w:rPr>
          <w:rFonts w:eastAsia="Times New Roman" w:cstheme="minorHAnsi"/>
        </w:rPr>
        <w:t>}.</w:t>
      </w:r>
    </w:p>
    <w:p w14:paraId="1222C342" w14:textId="77777777" w:rsidR="000D6B35" w:rsidRPr="000D6B35" w:rsidRDefault="000D6B35" w:rsidP="000D6B35">
      <w:pPr>
        <w:spacing w:before="100" w:beforeAutospacing="1" w:after="100" w:afterAutospacing="1"/>
        <w:outlineLvl w:val="1"/>
        <w:rPr>
          <w:rFonts w:ascii="Arial" w:eastAsia="Times New Roman" w:hAnsi="Arial" w:cs="Arial"/>
          <w:b/>
          <w:bCs/>
          <w:sz w:val="36"/>
          <w:szCs w:val="36"/>
        </w:rPr>
      </w:pPr>
      <w:r w:rsidRPr="000D6B35">
        <w:rPr>
          <w:rFonts w:ascii="Arial" w:eastAsia="Times New Roman" w:hAnsi="Arial" w:cs="Arial"/>
          <w:b/>
          <w:bCs/>
          <w:sz w:val="36"/>
          <w:szCs w:val="36"/>
        </w:rPr>
        <w:t>UNDERSTAND POLICY STRUCTURE</w:t>
      </w:r>
    </w:p>
    <w:p w14:paraId="5AA96862" w14:textId="77777777" w:rsidR="000D6B35" w:rsidRPr="000D6B35" w:rsidRDefault="000D6B35" w:rsidP="000D6B35">
      <w:pPr>
        <w:spacing w:before="100" w:beforeAutospacing="1" w:after="100" w:afterAutospacing="1"/>
        <w:rPr>
          <w:rFonts w:eastAsia="Times New Roman" w:cstheme="minorHAnsi"/>
        </w:rPr>
      </w:pPr>
      <w:r w:rsidRPr="000D6B35">
        <w:rPr>
          <w:rFonts w:eastAsia="Times New Roman" w:cstheme="minorHAnsi"/>
        </w:rPr>
        <w:t>When creating a policy, it is required to have each of the following elements inside a policy statement.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96"/>
        <w:gridCol w:w="3197"/>
        <w:gridCol w:w="988"/>
        <w:gridCol w:w="3829"/>
      </w:tblGrid>
      <w:tr w:rsidR="000D6B35" w:rsidRPr="000D6B35" w14:paraId="57D13AF9" w14:textId="77777777" w:rsidTr="00274516">
        <w:trPr>
          <w:tblHeader/>
          <w:tblCellSpacing w:w="15" w:type="dxa"/>
        </w:trPr>
        <w:tc>
          <w:tcPr>
            <w:tcW w:w="0" w:type="auto"/>
            <w:vAlign w:val="center"/>
            <w:hideMark/>
          </w:tcPr>
          <w:p w14:paraId="3016544A" w14:textId="77777777" w:rsidR="000D6B35" w:rsidRPr="000D6B35" w:rsidRDefault="000D6B35" w:rsidP="000D6B35">
            <w:pPr>
              <w:spacing w:before="100" w:beforeAutospacing="1" w:after="100" w:afterAutospacing="1"/>
              <w:jc w:val="center"/>
              <w:rPr>
                <w:rFonts w:eastAsia="Times New Roman" w:cstheme="minorHAnsi"/>
                <w:b/>
                <w:bCs/>
              </w:rPr>
            </w:pPr>
            <w:r w:rsidRPr="000D6B35">
              <w:rPr>
                <w:rFonts w:eastAsia="Times New Roman" w:cstheme="minorHAnsi"/>
                <w:b/>
                <w:bCs/>
              </w:rPr>
              <w:t>Element</w:t>
            </w:r>
          </w:p>
        </w:tc>
        <w:tc>
          <w:tcPr>
            <w:tcW w:w="0" w:type="auto"/>
            <w:vAlign w:val="center"/>
            <w:hideMark/>
          </w:tcPr>
          <w:p w14:paraId="63AC68CE" w14:textId="77777777" w:rsidR="000D6B35" w:rsidRPr="000D6B35" w:rsidRDefault="000D6B35" w:rsidP="000D6B35">
            <w:pPr>
              <w:spacing w:before="100" w:beforeAutospacing="1" w:after="100" w:afterAutospacing="1"/>
              <w:jc w:val="center"/>
              <w:rPr>
                <w:rFonts w:eastAsia="Times New Roman" w:cstheme="minorHAnsi"/>
                <w:b/>
                <w:bCs/>
              </w:rPr>
            </w:pPr>
            <w:r w:rsidRPr="000D6B35">
              <w:rPr>
                <w:rFonts w:eastAsia="Times New Roman" w:cstheme="minorHAnsi"/>
                <w:b/>
                <w:bCs/>
              </w:rPr>
              <w:t>Description</w:t>
            </w:r>
          </w:p>
        </w:tc>
        <w:tc>
          <w:tcPr>
            <w:tcW w:w="0" w:type="auto"/>
            <w:vAlign w:val="center"/>
            <w:hideMark/>
          </w:tcPr>
          <w:p w14:paraId="683DA371" w14:textId="77777777" w:rsidR="000D6B35" w:rsidRPr="000D6B35" w:rsidRDefault="000D6B35" w:rsidP="000D6B35">
            <w:pPr>
              <w:spacing w:before="100" w:beforeAutospacing="1" w:after="100" w:afterAutospacing="1"/>
              <w:jc w:val="center"/>
              <w:rPr>
                <w:rFonts w:eastAsia="Times New Roman" w:cstheme="minorHAnsi"/>
                <w:b/>
                <w:bCs/>
              </w:rPr>
            </w:pPr>
            <w:r w:rsidRPr="000D6B35">
              <w:rPr>
                <w:rFonts w:eastAsia="Times New Roman" w:cstheme="minorHAnsi"/>
                <w:b/>
                <w:bCs/>
              </w:rPr>
              <w:t>Required</w:t>
            </w:r>
          </w:p>
        </w:tc>
        <w:tc>
          <w:tcPr>
            <w:tcW w:w="0" w:type="auto"/>
            <w:vAlign w:val="center"/>
            <w:hideMark/>
          </w:tcPr>
          <w:p w14:paraId="1FB40284" w14:textId="77777777" w:rsidR="000D6B35" w:rsidRPr="000D6B35" w:rsidRDefault="000D6B35" w:rsidP="000D6B35">
            <w:pPr>
              <w:spacing w:before="100" w:beforeAutospacing="1" w:after="100" w:afterAutospacing="1"/>
              <w:jc w:val="center"/>
              <w:rPr>
                <w:rFonts w:eastAsia="Times New Roman" w:cstheme="minorHAnsi"/>
                <w:b/>
                <w:bCs/>
              </w:rPr>
            </w:pPr>
            <w:r w:rsidRPr="000D6B35">
              <w:rPr>
                <w:rFonts w:eastAsia="Times New Roman" w:cstheme="minorHAnsi"/>
                <w:b/>
                <w:bCs/>
              </w:rPr>
              <w:t>Example</w:t>
            </w:r>
          </w:p>
        </w:tc>
      </w:tr>
      <w:tr w:rsidR="000D6B35" w:rsidRPr="000D6B35" w14:paraId="799A8AEA" w14:textId="77777777" w:rsidTr="00274516">
        <w:trPr>
          <w:tblCellSpacing w:w="15" w:type="dxa"/>
        </w:trPr>
        <w:tc>
          <w:tcPr>
            <w:tcW w:w="0" w:type="auto"/>
            <w:vAlign w:val="center"/>
            <w:hideMark/>
          </w:tcPr>
          <w:p w14:paraId="10D04511" w14:textId="77777777" w:rsidR="000D6B35" w:rsidRPr="000D6B35" w:rsidRDefault="000D6B35" w:rsidP="000D6B35">
            <w:pPr>
              <w:spacing w:before="100" w:beforeAutospacing="1" w:after="100" w:afterAutospacing="1"/>
              <w:rPr>
                <w:rFonts w:eastAsia="Times New Roman" w:cstheme="minorHAnsi"/>
              </w:rPr>
            </w:pPr>
            <w:r w:rsidRPr="000D6B35">
              <w:rPr>
                <w:rFonts w:eastAsia="Times New Roman" w:cstheme="minorHAnsi"/>
              </w:rPr>
              <w:t>Effect</w:t>
            </w:r>
          </w:p>
        </w:tc>
        <w:tc>
          <w:tcPr>
            <w:tcW w:w="0" w:type="auto"/>
            <w:vAlign w:val="center"/>
            <w:hideMark/>
          </w:tcPr>
          <w:p w14:paraId="20F65227" w14:textId="77777777" w:rsidR="000D6B35" w:rsidRPr="000D6B35" w:rsidRDefault="000D6B35" w:rsidP="000D6B35">
            <w:pPr>
              <w:spacing w:before="100" w:beforeAutospacing="1" w:after="100" w:afterAutospacing="1"/>
              <w:rPr>
                <w:rFonts w:eastAsia="Times New Roman" w:cstheme="minorHAnsi"/>
              </w:rPr>
            </w:pPr>
            <w:r w:rsidRPr="000D6B35">
              <w:rPr>
                <w:rFonts w:eastAsia="Times New Roman" w:cstheme="minorHAnsi"/>
              </w:rPr>
              <w:t>Specifies whether the statement results in an allow or an explicit deny</w:t>
            </w:r>
          </w:p>
        </w:tc>
        <w:tc>
          <w:tcPr>
            <w:tcW w:w="0" w:type="auto"/>
            <w:vAlign w:val="center"/>
            <w:hideMark/>
          </w:tcPr>
          <w:p w14:paraId="24BA65C1" w14:textId="77777777" w:rsidR="000D6B35" w:rsidRPr="000D6B35" w:rsidRDefault="000D6B35" w:rsidP="000D6B35">
            <w:pPr>
              <w:spacing w:before="100" w:beforeAutospacing="1" w:after="100" w:afterAutospacing="1"/>
              <w:rPr>
                <w:rFonts w:eastAsia="Times New Roman" w:cstheme="minorHAnsi"/>
              </w:rPr>
            </w:pPr>
            <w:r w:rsidRPr="000D6B35">
              <w:rPr>
                <w:rFonts w:ascii="Apple Color Emoji" w:eastAsia="Times New Roman" w:hAnsi="Apple Color Emoji" w:cs="Apple Color Emoji"/>
              </w:rPr>
              <w:t>✔</w:t>
            </w:r>
          </w:p>
        </w:tc>
        <w:tc>
          <w:tcPr>
            <w:tcW w:w="0" w:type="auto"/>
            <w:vAlign w:val="center"/>
            <w:hideMark/>
          </w:tcPr>
          <w:p w14:paraId="1DDE70D0" w14:textId="77777777" w:rsidR="000D6B35" w:rsidRPr="000D6B35" w:rsidRDefault="000D6B35" w:rsidP="000D6B35">
            <w:pPr>
              <w:spacing w:before="100" w:beforeAutospacing="1" w:after="100" w:afterAutospacing="1"/>
              <w:rPr>
                <w:rFonts w:eastAsia="Times New Roman" w:cstheme="minorHAnsi"/>
              </w:rPr>
            </w:pPr>
            <w:r w:rsidRPr="000D6B35">
              <w:rPr>
                <w:rFonts w:eastAsia="Times New Roman" w:cstheme="minorHAnsi"/>
              </w:rPr>
              <w:t>"Effect": "Deny"</w:t>
            </w:r>
          </w:p>
        </w:tc>
      </w:tr>
      <w:tr w:rsidR="000D6B35" w:rsidRPr="000D6B35" w14:paraId="2A9DA99D" w14:textId="77777777" w:rsidTr="00274516">
        <w:trPr>
          <w:tblCellSpacing w:w="15" w:type="dxa"/>
        </w:trPr>
        <w:tc>
          <w:tcPr>
            <w:tcW w:w="0" w:type="auto"/>
            <w:vAlign w:val="center"/>
            <w:hideMark/>
          </w:tcPr>
          <w:p w14:paraId="38D02B6B" w14:textId="77777777" w:rsidR="000D6B35" w:rsidRPr="000D6B35" w:rsidRDefault="000D6B35" w:rsidP="000D6B35">
            <w:pPr>
              <w:spacing w:before="100" w:beforeAutospacing="1" w:after="100" w:afterAutospacing="1"/>
              <w:rPr>
                <w:rFonts w:eastAsia="Times New Roman" w:cstheme="minorHAnsi"/>
              </w:rPr>
            </w:pPr>
            <w:r w:rsidRPr="000D6B35">
              <w:rPr>
                <w:rFonts w:eastAsia="Times New Roman" w:cstheme="minorHAnsi"/>
              </w:rPr>
              <w:t>Action</w:t>
            </w:r>
          </w:p>
        </w:tc>
        <w:tc>
          <w:tcPr>
            <w:tcW w:w="0" w:type="auto"/>
            <w:vAlign w:val="center"/>
            <w:hideMark/>
          </w:tcPr>
          <w:p w14:paraId="251E7DD1" w14:textId="77777777" w:rsidR="000D6B35" w:rsidRPr="000D6B35" w:rsidRDefault="000D6B35" w:rsidP="000D6B35">
            <w:pPr>
              <w:spacing w:before="100" w:beforeAutospacing="1" w:after="100" w:afterAutospacing="1"/>
              <w:rPr>
                <w:rFonts w:eastAsia="Times New Roman" w:cstheme="minorHAnsi"/>
              </w:rPr>
            </w:pPr>
            <w:r w:rsidRPr="000D6B35">
              <w:rPr>
                <w:rFonts w:eastAsia="Times New Roman" w:cstheme="minorHAnsi"/>
              </w:rPr>
              <w:t>Describes the specific actions that will be allowed or denied</w:t>
            </w:r>
          </w:p>
        </w:tc>
        <w:tc>
          <w:tcPr>
            <w:tcW w:w="0" w:type="auto"/>
            <w:vAlign w:val="center"/>
            <w:hideMark/>
          </w:tcPr>
          <w:p w14:paraId="1DCD7B84" w14:textId="77777777" w:rsidR="000D6B35" w:rsidRPr="000D6B35" w:rsidRDefault="000D6B35" w:rsidP="000D6B35">
            <w:pPr>
              <w:spacing w:before="100" w:beforeAutospacing="1" w:after="100" w:afterAutospacing="1"/>
              <w:rPr>
                <w:rFonts w:eastAsia="Times New Roman" w:cstheme="minorHAnsi"/>
              </w:rPr>
            </w:pPr>
            <w:r w:rsidRPr="000D6B35">
              <w:rPr>
                <w:rFonts w:ascii="Apple Color Emoji" w:eastAsia="Times New Roman" w:hAnsi="Apple Color Emoji" w:cs="Apple Color Emoji"/>
              </w:rPr>
              <w:t>✔</w:t>
            </w:r>
          </w:p>
        </w:tc>
        <w:tc>
          <w:tcPr>
            <w:tcW w:w="0" w:type="auto"/>
            <w:vAlign w:val="center"/>
            <w:hideMark/>
          </w:tcPr>
          <w:p w14:paraId="6F084075" w14:textId="77777777" w:rsidR="000D6B35" w:rsidRPr="000D6B35" w:rsidRDefault="000D6B35" w:rsidP="000D6B35">
            <w:pPr>
              <w:spacing w:before="100" w:beforeAutospacing="1" w:after="100" w:afterAutospacing="1"/>
              <w:rPr>
                <w:rFonts w:eastAsia="Times New Roman" w:cstheme="minorHAnsi"/>
              </w:rPr>
            </w:pPr>
            <w:r w:rsidRPr="000D6B35">
              <w:rPr>
                <w:rFonts w:eastAsia="Times New Roman" w:cstheme="minorHAnsi"/>
              </w:rPr>
              <w:t>"Action": "</w:t>
            </w:r>
            <w:proofErr w:type="spellStart"/>
            <w:r w:rsidRPr="000D6B35">
              <w:rPr>
                <w:rFonts w:eastAsia="Times New Roman" w:cstheme="minorHAnsi"/>
              </w:rPr>
              <w:t>iam:CreateUser</w:t>
            </w:r>
            <w:proofErr w:type="spellEnd"/>
            <w:r w:rsidRPr="000D6B35">
              <w:rPr>
                <w:rFonts w:eastAsia="Times New Roman" w:cstheme="minorHAnsi"/>
              </w:rPr>
              <w:t>"</w:t>
            </w:r>
          </w:p>
        </w:tc>
      </w:tr>
      <w:tr w:rsidR="000D6B35" w:rsidRPr="000D6B35" w14:paraId="0FA00E2F" w14:textId="77777777" w:rsidTr="00274516">
        <w:trPr>
          <w:tblCellSpacing w:w="15" w:type="dxa"/>
        </w:trPr>
        <w:tc>
          <w:tcPr>
            <w:tcW w:w="0" w:type="auto"/>
            <w:vAlign w:val="center"/>
            <w:hideMark/>
          </w:tcPr>
          <w:p w14:paraId="7D80AF18" w14:textId="77777777" w:rsidR="000D6B35" w:rsidRPr="000D6B35" w:rsidRDefault="000D6B35" w:rsidP="000D6B35">
            <w:pPr>
              <w:spacing w:before="100" w:beforeAutospacing="1" w:after="100" w:afterAutospacing="1"/>
              <w:rPr>
                <w:rFonts w:eastAsia="Times New Roman" w:cstheme="minorHAnsi"/>
              </w:rPr>
            </w:pPr>
            <w:r w:rsidRPr="000D6B35">
              <w:rPr>
                <w:rFonts w:eastAsia="Times New Roman" w:cstheme="minorHAnsi"/>
              </w:rPr>
              <w:t>Resource</w:t>
            </w:r>
          </w:p>
        </w:tc>
        <w:tc>
          <w:tcPr>
            <w:tcW w:w="0" w:type="auto"/>
            <w:vAlign w:val="center"/>
            <w:hideMark/>
          </w:tcPr>
          <w:p w14:paraId="4CCA1B5D" w14:textId="77777777" w:rsidR="000D6B35" w:rsidRPr="000D6B35" w:rsidRDefault="000D6B35" w:rsidP="000D6B35">
            <w:pPr>
              <w:spacing w:before="100" w:beforeAutospacing="1" w:after="100" w:afterAutospacing="1"/>
              <w:rPr>
                <w:rFonts w:eastAsia="Times New Roman" w:cstheme="minorHAnsi"/>
              </w:rPr>
            </w:pPr>
            <w:r w:rsidRPr="000D6B35">
              <w:rPr>
                <w:rFonts w:eastAsia="Times New Roman" w:cstheme="minorHAnsi"/>
              </w:rPr>
              <w:t>Specifies the object or objects that the statement covers</w:t>
            </w:r>
          </w:p>
        </w:tc>
        <w:tc>
          <w:tcPr>
            <w:tcW w:w="0" w:type="auto"/>
            <w:vAlign w:val="center"/>
            <w:hideMark/>
          </w:tcPr>
          <w:p w14:paraId="00888B24" w14:textId="77777777" w:rsidR="000D6B35" w:rsidRPr="000D6B35" w:rsidRDefault="000D6B35" w:rsidP="000D6B35">
            <w:pPr>
              <w:spacing w:before="100" w:beforeAutospacing="1" w:after="100" w:afterAutospacing="1"/>
              <w:rPr>
                <w:rFonts w:eastAsia="Times New Roman" w:cstheme="minorHAnsi"/>
              </w:rPr>
            </w:pPr>
            <w:r w:rsidRPr="000D6B35">
              <w:rPr>
                <w:rFonts w:ascii="Apple Color Emoji" w:eastAsia="Times New Roman" w:hAnsi="Apple Color Emoji" w:cs="Apple Color Emoji"/>
              </w:rPr>
              <w:t>✔</w:t>
            </w:r>
          </w:p>
        </w:tc>
        <w:tc>
          <w:tcPr>
            <w:tcW w:w="0" w:type="auto"/>
            <w:vAlign w:val="center"/>
            <w:hideMark/>
          </w:tcPr>
          <w:p w14:paraId="114E9B14" w14:textId="77777777" w:rsidR="000D6B35" w:rsidRPr="000D6B35" w:rsidRDefault="000D6B35" w:rsidP="000D6B35">
            <w:pPr>
              <w:spacing w:before="100" w:beforeAutospacing="1" w:after="100" w:afterAutospacing="1"/>
              <w:rPr>
                <w:rFonts w:eastAsia="Times New Roman" w:cstheme="minorHAnsi"/>
              </w:rPr>
            </w:pPr>
            <w:r w:rsidRPr="000D6B35">
              <w:rPr>
                <w:rFonts w:eastAsia="Times New Roman" w:cstheme="minorHAnsi"/>
              </w:rPr>
              <w:t>"Resource": "</w:t>
            </w:r>
            <w:proofErr w:type="spellStart"/>
            <w:r w:rsidRPr="000D6B35">
              <w:rPr>
                <w:rFonts w:eastAsia="Times New Roman" w:cstheme="minorHAnsi"/>
              </w:rPr>
              <w:t>arn:aws:iam</w:t>
            </w:r>
            <w:proofErr w:type="spellEnd"/>
            <w:r w:rsidRPr="000D6B35">
              <w:rPr>
                <w:rFonts w:eastAsia="Times New Roman" w:cstheme="minorHAnsi"/>
              </w:rPr>
              <w:t>::</w:t>
            </w:r>
            <w:proofErr w:type="spellStart"/>
            <w:r w:rsidRPr="000D6B35">
              <w:rPr>
                <w:rFonts w:eastAsia="Times New Roman" w:cstheme="minorHAnsi"/>
              </w:rPr>
              <w:t>account-ID-without-hyphens:user</w:t>
            </w:r>
            <w:proofErr w:type="spellEnd"/>
            <w:r w:rsidRPr="000D6B35">
              <w:rPr>
                <w:rFonts w:eastAsia="Times New Roman" w:cstheme="minorHAnsi"/>
              </w:rPr>
              <w:t>/Bob"</w:t>
            </w:r>
          </w:p>
        </w:tc>
      </w:tr>
    </w:tbl>
    <w:p w14:paraId="7BAC2FC0" w14:textId="17B0DC67" w:rsidR="00274516" w:rsidRDefault="00274516" w:rsidP="002B4B7C">
      <w:pPr>
        <w:pStyle w:val="NormalWeb"/>
        <w:rPr>
          <w:rFonts w:asciiTheme="minorHAnsi" w:hAnsiTheme="minorHAnsi" w:cstheme="minorHAnsi"/>
        </w:rPr>
      </w:pPr>
    </w:p>
    <w:p w14:paraId="7704146F" w14:textId="77777777" w:rsidR="00274516" w:rsidRPr="00274516" w:rsidRDefault="00274516" w:rsidP="002B4B7C">
      <w:pPr>
        <w:pStyle w:val="NormalWeb"/>
        <w:rPr>
          <w:rFonts w:asciiTheme="minorHAnsi" w:hAnsiTheme="minorHAnsi" w:cstheme="minorHAnsi"/>
        </w:rPr>
      </w:pPr>
      <w:bookmarkStart w:id="2" w:name="_GoBack"/>
      <w:bookmarkEnd w:id="2"/>
    </w:p>
    <w:p w14:paraId="5DD68392" w14:textId="77777777" w:rsidR="00AD07F4" w:rsidRPr="000D6B35" w:rsidRDefault="00AD07F4" w:rsidP="000F6B93">
      <w:pPr>
        <w:rPr>
          <w:rFonts w:ascii="Arial" w:hAnsi="Arial" w:cs="Arial"/>
          <w:lang w:val="en-US"/>
        </w:rPr>
      </w:pPr>
    </w:p>
    <w:p w14:paraId="0982679C" w14:textId="77777777" w:rsidR="00EF44F5" w:rsidRPr="000D6B35" w:rsidRDefault="00EF44F5" w:rsidP="000F6B93">
      <w:pPr>
        <w:rPr>
          <w:rFonts w:ascii="Arial" w:hAnsi="Arial" w:cs="Arial"/>
          <w:lang w:val="en-US"/>
        </w:rPr>
      </w:pPr>
    </w:p>
    <w:p w14:paraId="6ACD90E7" w14:textId="77777777" w:rsidR="00EF44F5" w:rsidRPr="000D6B35" w:rsidRDefault="00EF44F5" w:rsidP="000F6B93">
      <w:pPr>
        <w:rPr>
          <w:rFonts w:ascii="Arial" w:hAnsi="Arial" w:cs="Arial"/>
          <w:lang w:val="en-US"/>
        </w:rPr>
      </w:pPr>
    </w:p>
    <w:p w14:paraId="6B3CE7D3" w14:textId="77777777" w:rsidR="005D44FF" w:rsidRPr="000D6B35" w:rsidRDefault="005D44FF" w:rsidP="000F6B93">
      <w:pPr>
        <w:rPr>
          <w:rFonts w:ascii="Arial" w:hAnsi="Arial" w:cs="Arial"/>
          <w:lang w:val="en-US"/>
        </w:rPr>
      </w:pPr>
    </w:p>
    <w:p w14:paraId="1A9677E0" w14:textId="77777777" w:rsidR="005D44FF" w:rsidRPr="000D6B35" w:rsidRDefault="005D44FF" w:rsidP="000F6B93">
      <w:pPr>
        <w:rPr>
          <w:rFonts w:ascii="Arial" w:hAnsi="Arial" w:cs="Arial"/>
          <w:lang w:val="en-US"/>
        </w:rPr>
      </w:pPr>
    </w:p>
    <w:p w14:paraId="19818759" w14:textId="77777777" w:rsidR="005D44FF" w:rsidRPr="000D6B35" w:rsidRDefault="005D44FF" w:rsidP="000F6B93">
      <w:pPr>
        <w:rPr>
          <w:rFonts w:ascii="Arial" w:hAnsi="Arial" w:cs="Arial"/>
          <w:lang w:val="en-US"/>
        </w:rPr>
      </w:pPr>
    </w:p>
    <w:p w14:paraId="193212F0" w14:textId="77777777" w:rsidR="005D44FF" w:rsidRPr="000D6B35" w:rsidRDefault="005D44FF" w:rsidP="000F6B93">
      <w:pPr>
        <w:rPr>
          <w:rFonts w:ascii="Arial" w:hAnsi="Arial" w:cs="Arial"/>
          <w:lang w:val="en-US"/>
        </w:rPr>
      </w:pPr>
    </w:p>
    <w:p w14:paraId="310D3E1B" w14:textId="77777777" w:rsidR="005D44FF" w:rsidRPr="000D6B35" w:rsidRDefault="005D44FF" w:rsidP="000F6B93">
      <w:pPr>
        <w:rPr>
          <w:rFonts w:ascii="Arial" w:hAnsi="Arial" w:cs="Arial"/>
          <w:lang w:val="en-US"/>
        </w:rPr>
      </w:pPr>
    </w:p>
    <w:p w14:paraId="64145F22" w14:textId="77777777" w:rsidR="005D44FF" w:rsidRPr="000D6B35" w:rsidRDefault="005D44FF" w:rsidP="000F6B93">
      <w:pPr>
        <w:rPr>
          <w:rFonts w:ascii="Arial" w:hAnsi="Arial" w:cs="Arial"/>
          <w:lang w:val="en-US"/>
        </w:rPr>
      </w:pPr>
    </w:p>
    <w:sectPr w:rsidR="005D44FF" w:rsidRPr="000D6B35" w:rsidSect="00243BC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9172DA"/>
    <w:multiLevelType w:val="multilevel"/>
    <w:tmpl w:val="AA2E1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9F7BDA"/>
    <w:multiLevelType w:val="multilevel"/>
    <w:tmpl w:val="4890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8F1BE8"/>
    <w:multiLevelType w:val="multilevel"/>
    <w:tmpl w:val="7A6AA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B64EC2"/>
    <w:multiLevelType w:val="hybridMultilevel"/>
    <w:tmpl w:val="3A8C8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841D26"/>
    <w:multiLevelType w:val="hybridMultilevel"/>
    <w:tmpl w:val="D9983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963E25"/>
    <w:multiLevelType w:val="multilevel"/>
    <w:tmpl w:val="C7CA2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847E60"/>
    <w:multiLevelType w:val="multilevel"/>
    <w:tmpl w:val="1DFE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C4918D1"/>
    <w:multiLevelType w:val="multilevel"/>
    <w:tmpl w:val="5D68E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8E1197"/>
    <w:multiLevelType w:val="hybridMultilevel"/>
    <w:tmpl w:val="FA984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4703F09"/>
    <w:multiLevelType w:val="multilevel"/>
    <w:tmpl w:val="E4AA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6061E14"/>
    <w:multiLevelType w:val="hybridMultilevel"/>
    <w:tmpl w:val="1BC6C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685007"/>
    <w:multiLevelType w:val="hybridMultilevel"/>
    <w:tmpl w:val="D236E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3"/>
  </w:num>
  <w:num w:numId="4">
    <w:abstractNumId w:val="7"/>
  </w:num>
  <w:num w:numId="5">
    <w:abstractNumId w:val="4"/>
  </w:num>
  <w:num w:numId="6">
    <w:abstractNumId w:val="6"/>
  </w:num>
  <w:num w:numId="7">
    <w:abstractNumId w:val="0"/>
  </w:num>
  <w:num w:numId="8">
    <w:abstractNumId w:val="11"/>
  </w:num>
  <w:num w:numId="9">
    <w:abstractNumId w:val="5"/>
  </w:num>
  <w:num w:numId="10">
    <w:abstractNumId w:val="1"/>
  </w:num>
  <w:num w:numId="11">
    <w:abstractNumId w:val="9"/>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79C3"/>
    <w:rsid w:val="00025E70"/>
    <w:rsid w:val="00077E19"/>
    <w:rsid w:val="000D6B35"/>
    <w:rsid w:val="000F6B93"/>
    <w:rsid w:val="0012499E"/>
    <w:rsid w:val="001627E9"/>
    <w:rsid w:val="00162F58"/>
    <w:rsid w:val="00243BC2"/>
    <w:rsid w:val="00274516"/>
    <w:rsid w:val="00293858"/>
    <w:rsid w:val="002B4B7C"/>
    <w:rsid w:val="002D13FF"/>
    <w:rsid w:val="003F7F5B"/>
    <w:rsid w:val="00417DEB"/>
    <w:rsid w:val="00421FAD"/>
    <w:rsid w:val="005A6B83"/>
    <w:rsid w:val="005C6459"/>
    <w:rsid w:val="005D44FF"/>
    <w:rsid w:val="006A3376"/>
    <w:rsid w:val="00704C68"/>
    <w:rsid w:val="007650E8"/>
    <w:rsid w:val="007C7DA2"/>
    <w:rsid w:val="007D5C34"/>
    <w:rsid w:val="007E79C3"/>
    <w:rsid w:val="00976EC4"/>
    <w:rsid w:val="00A23CAE"/>
    <w:rsid w:val="00A44C75"/>
    <w:rsid w:val="00AD07F4"/>
    <w:rsid w:val="00B061FA"/>
    <w:rsid w:val="00B27445"/>
    <w:rsid w:val="00CF143B"/>
    <w:rsid w:val="00E66D7F"/>
    <w:rsid w:val="00EF44F5"/>
    <w:rsid w:val="00F62EA7"/>
    <w:rsid w:val="00FE00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C9F2579"/>
  <w15:chartTrackingRefBased/>
  <w15:docId w15:val="{89114BD3-7C9F-2A45-A4D8-98E9F7F7D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CF143B"/>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6">
    <w:name w:val="heading 6"/>
    <w:basedOn w:val="Normal"/>
    <w:link w:val="Heading6Char"/>
    <w:uiPriority w:val="9"/>
    <w:qFormat/>
    <w:rsid w:val="00CF143B"/>
    <w:pPr>
      <w:spacing w:before="100" w:beforeAutospacing="1" w:after="100" w:afterAutospacing="1"/>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4C68"/>
    <w:pPr>
      <w:ind w:left="720"/>
      <w:contextualSpacing/>
    </w:pPr>
  </w:style>
  <w:style w:type="paragraph" w:styleId="Title">
    <w:name w:val="Title"/>
    <w:basedOn w:val="Normal"/>
    <w:next w:val="Normal"/>
    <w:link w:val="TitleChar"/>
    <w:uiPriority w:val="10"/>
    <w:qFormat/>
    <w:rsid w:val="00417DE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7DE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CF143B"/>
    <w:rPr>
      <w:rFonts w:ascii="Times New Roman" w:eastAsia="Times New Roman" w:hAnsi="Times New Roman" w:cs="Times New Roman"/>
      <w:b/>
      <w:bCs/>
      <w:sz w:val="36"/>
      <w:szCs w:val="36"/>
    </w:rPr>
  </w:style>
  <w:style w:type="character" w:customStyle="1" w:styleId="Heading6Char">
    <w:name w:val="Heading 6 Char"/>
    <w:basedOn w:val="DefaultParagraphFont"/>
    <w:link w:val="Heading6"/>
    <w:uiPriority w:val="9"/>
    <w:rsid w:val="00CF143B"/>
    <w:rPr>
      <w:rFonts w:ascii="Times New Roman" w:eastAsia="Times New Roman" w:hAnsi="Times New Roman" w:cs="Times New Roman"/>
      <w:b/>
      <w:bCs/>
      <w:sz w:val="15"/>
      <w:szCs w:val="15"/>
    </w:rPr>
  </w:style>
  <w:style w:type="paragraph" w:styleId="NormalWeb">
    <w:name w:val="Normal (Web)"/>
    <w:basedOn w:val="Normal"/>
    <w:uiPriority w:val="99"/>
    <w:unhideWhenUsed/>
    <w:rsid w:val="00CF143B"/>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CF1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F143B"/>
    <w:rPr>
      <w:rFonts w:ascii="Courier New" w:eastAsia="Times New Roman" w:hAnsi="Courier New" w:cs="Courier New"/>
      <w:sz w:val="20"/>
      <w:szCs w:val="20"/>
    </w:rPr>
  </w:style>
  <w:style w:type="character" w:styleId="HTMLCode">
    <w:name w:val="HTML Code"/>
    <w:basedOn w:val="DefaultParagraphFont"/>
    <w:uiPriority w:val="99"/>
    <w:semiHidden/>
    <w:unhideWhenUsed/>
    <w:rsid w:val="00CF143B"/>
    <w:rPr>
      <w:rFonts w:ascii="Courier New" w:eastAsia="Times New Roman" w:hAnsi="Courier New" w:cs="Courier New"/>
      <w:sz w:val="20"/>
      <w:szCs w:val="20"/>
    </w:rPr>
  </w:style>
  <w:style w:type="character" w:styleId="Hyperlink">
    <w:name w:val="Hyperlink"/>
    <w:basedOn w:val="DefaultParagraphFont"/>
    <w:uiPriority w:val="99"/>
    <w:unhideWhenUsed/>
    <w:rsid w:val="00CF143B"/>
    <w:rPr>
      <w:color w:val="0563C1" w:themeColor="hyperlink"/>
      <w:u w:val="single"/>
    </w:rPr>
  </w:style>
  <w:style w:type="character" w:styleId="UnresolvedMention">
    <w:name w:val="Unresolved Mention"/>
    <w:basedOn w:val="DefaultParagraphFont"/>
    <w:uiPriority w:val="99"/>
    <w:semiHidden/>
    <w:unhideWhenUsed/>
    <w:rsid w:val="00CF143B"/>
    <w:rPr>
      <w:color w:val="605E5C"/>
      <w:shd w:val="clear" w:color="auto" w:fill="E1DFDD"/>
    </w:rPr>
  </w:style>
  <w:style w:type="table" w:styleId="TableGrid">
    <w:name w:val="Table Grid"/>
    <w:basedOn w:val="TableNormal"/>
    <w:uiPriority w:val="39"/>
    <w:rsid w:val="00421F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Variable">
    <w:name w:val="HTML Variable"/>
    <w:basedOn w:val="DefaultParagraphFont"/>
    <w:uiPriority w:val="99"/>
    <w:semiHidden/>
    <w:unhideWhenUsed/>
    <w:rsid w:val="000D6B35"/>
    <w:rPr>
      <w:i/>
      <w:iCs/>
    </w:rPr>
  </w:style>
  <w:style w:type="character" w:styleId="Strong">
    <w:name w:val="Strong"/>
    <w:basedOn w:val="DefaultParagraphFont"/>
    <w:uiPriority w:val="22"/>
    <w:qFormat/>
    <w:rsid w:val="000D6B35"/>
    <w:rPr>
      <w:b/>
      <w:bCs/>
    </w:rPr>
  </w:style>
  <w:style w:type="character" w:styleId="Emphasis">
    <w:name w:val="Emphasis"/>
    <w:basedOn w:val="DefaultParagraphFont"/>
    <w:uiPriority w:val="20"/>
    <w:qFormat/>
    <w:rsid w:val="000D6B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681361">
      <w:bodyDiv w:val="1"/>
      <w:marLeft w:val="0"/>
      <w:marRight w:val="0"/>
      <w:marTop w:val="0"/>
      <w:marBottom w:val="0"/>
      <w:divBdr>
        <w:top w:val="none" w:sz="0" w:space="0" w:color="auto"/>
        <w:left w:val="none" w:sz="0" w:space="0" w:color="auto"/>
        <w:bottom w:val="none" w:sz="0" w:space="0" w:color="auto"/>
        <w:right w:val="none" w:sz="0" w:space="0" w:color="auto"/>
      </w:divBdr>
    </w:div>
    <w:div w:id="477114625">
      <w:bodyDiv w:val="1"/>
      <w:marLeft w:val="0"/>
      <w:marRight w:val="0"/>
      <w:marTop w:val="0"/>
      <w:marBottom w:val="0"/>
      <w:divBdr>
        <w:top w:val="none" w:sz="0" w:space="0" w:color="auto"/>
        <w:left w:val="none" w:sz="0" w:space="0" w:color="auto"/>
        <w:bottom w:val="none" w:sz="0" w:space="0" w:color="auto"/>
        <w:right w:val="none" w:sz="0" w:space="0" w:color="auto"/>
      </w:divBdr>
    </w:div>
    <w:div w:id="571355536">
      <w:bodyDiv w:val="1"/>
      <w:marLeft w:val="0"/>
      <w:marRight w:val="0"/>
      <w:marTop w:val="0"/>
      <w:marBottom w:val="0"/>
      <w:divBdr>
        <w:top w:val="none" w:sz="0" w:space="0" w:color="auto"/>
        <w:left w:val="none" w:sz="0" w:space="0" w:color="auto"/>
        <w:bottom w:val="none" w:sz="0" w:space="0" w:color="auto"/>
        <w:right w:val="none" w:sz="0" w:space="0" w:color="auto"/>
      </w:divBdr>
      <w:divsChild>
        <w:div w:id="23867283">
          <w:marLeft w:val="0"/>
          <w:marRight w:val="0"/>
          <w:marTop w:val="0"/>
          <w:marBottom w:val="0"/>
          <w:divBdr>
            <w:top w:val="none" w:sz="0" w:space="0" w:color="auto"/>
            <w:left w:val="none" w:sz="0" w:space="0" w:color="auto"/>
            <w:bottom w:val="none" w:sz="0" w:space="0" w:color="auto"/>
            <w:right w:val="none" w:sz="0" w:space="0" w:color="auto"/>
          </w:divBdr>
        </w:div>
      </w:divsChild>
    </w:div>
    <w:div w:id="888759115">
      <w:bodyDiv w:val="1"/>
      <w:marLeft w:val="0"/>
      <w:marRight w:val="0"/>
      <w:marTop w:val="0"/>
      <w:marBottom w:val="0"/>
      <w:divBdr>
        <w:top w:val="none" w:sz="0" w:space="0" w:color="auto"/>
        <w:left w:val="none" w:sz="0" w:space="0" w:color="auto"/>
        <w:bottom w:val="none" w:sz="0" w:space="0" w:color="auto"/>
        <w:right w:val="none" w:sz="0" w:space="0" w:color="auto"/>
      </w:divBdr>
      <w:divsChild>
        <w:div w:id="6955633">
          <w:marLeft w:val="0"/>
          <w:marRight w:val="0"/>
          <w:marTop w:val="0"/>
          <w:marBottom w:val="0"/>
          <w:divBdr>
            <w:top w:val="none" w:sz="0" w:space="0" w:color="auto"/>
            <w:left w:val="none" w:sz="0" w:space="0" w:color="auto"/>
            <w:bottom w:val="none" w:sz="0" w:space="0" w:color="auto"/>
            <w:right w:val="none" w:sz="0" w:space="0" w:color="auto"/>
          </w:divBdr>
          <w:divsChild>
            <w:div w:id="1246189040">
              <w:marLeft w:val="0"/>
              <w:marRight w:val="0"/>
              <w:marTop w:val="0"/>
              <w:marBottom w:val="0"/>
              <w:divBdr>
                <w:top w:val="none" w:sz="0" w:space="0" w:color="auto"/>
                <w:left w:val="none" w:sz="0" w:space="0" w:color="auto"/>
                <w:bottom w:val="none" w:sz="0" w:space="0" w:color="auto"/>
                <w:right w:val="none" w:sz="0" w:space="0" w:color="auto"/>
              </w:divBdr>
            </w:div>
          </w:divsChild>
        </w:div>
        <w:div w:id="1768454514">
          <w:marLeft w:val="0"/>
          <w:marRight w:val="0"/>
          <w:marTop w:val="0"/>
          <w:marBottom w:val="0"/>
          <w:divBdr>
            <w:top w:val="none" w:sz="0" w:space="0" w:color="auto"/>
            <w:left w:val="none" w:sz="0" w:space="0" w:color="auto"/>
            <w:bottom w:val="none" w:sz="0" w:space="0" w:color="auto"/>
            <w:right w:val="none" w:sz="0" w:space="0" w:color="auto"/>
          </w:divBdr>
        </w:div>
      </w:divsChild>
    </w:div>
    <w:div w:id="1319921505">
      <w:bodyDiv w:val="1"/>
      <w:marLeft w:val="0"/>
      <w:marRight w:val="0"/>
      <w:marTop w:val="0"/>
      <w:marBottom w:val="0"/>
      <w:divBdr>
        <w:top w:val="none" w:sz="0" w:space="0" w:color="auto"/>
        <w:left w:val="none" w:sz="0" w:space="0" w:color="auto"/>
        <w:bottom w:val="none" w:sz="0" w:space="0" w:color="auto"/>
        <w:right w:val="none" w:sz="0" w:space="0" w:color="auto"/>
      </w:divBdr>
    </w:div>
    <w:div w:id="1905987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aws.amazon.com/pdfs/general/latest/gr/aws-general.pdf" TargetMode="External"/><Relationship Id="rId13" Type="http://schemas.openxmlformats.org/officeDocument/2006/relationships/hyperlink" Target="https://trailhead.salesforce.com/content/learn/modules/aws-cloud-technical-professionals" TargetMode="Externa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hyperlink" Target="https://boto3.amazonaws.com/v1/documentation/api/latest/reference/services/ec2.html"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hyperlink" Target="https://boto3.amazonaws.com/v1/documentation/api/latest/reference/services/index.html" TargetMode="External"/><Relationship Id="rId5" Type="http://schemas.openxmlformats.org/officeDocument/2006/relationships/image" Target="media/image1.tiff"/><Relationship Id="rId15" Type="http://schemas.openxmlformats.org/officeDocument/2006/relationships/fontTable" Target="fontTable.xml"/><Relationship Id="rId10" Type="http://schemas.openxmlformats.org/officeDocument/2006/relationships/hyperlink" Target="https://boto3.amazonaws.com/v1/documentation/api/latest/guide/quickstart.html" TargetMode="External"/><Relationship Id="rId4" Type="http://schemas.openxmlformats.org/officeDocument/2006/relationships/webSettings" Target="webSettings.xml"/><Relationship Id="rId9" Type="http://schemas.openxmlformats.org/officeDocument/2006/relationships/hyperlink" Target="https://aws.amazon.com/sdk-for-python/" TargetMode="External"/><Relationship Id="rId14" Type="http://schemas.openxmlformats.org/officeDocument/2006/relationships/hyperlink" Target="https://docs.aws.amazon.com/IAM/latest/UserGuide/reference_aws-services-that-work-with-iam.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10</Pages>
  <Words>2311</Words>
  <Characters>13177</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Sukant Kumar</dc:creator>
  <cp:keywords/>
  <dc:description/>
  <cp:lastModifiedBy>Sukant Kumar</cp:lastModifiedBy>
  <cp:revision>57</cp:revision>
  <dcterms:created xsi:type="dcterms:W3CDTF">2024-10-02T07:53:00Z</dcterms:created>
  <dcterms:modified xsi:type="dcterms:W3CDTF">2024-10-05T07:52:00Z</dcterms:modified>
</cp:coreProperties>
</file>